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B90890" w:rsidRPr="00B908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Главы Спиринского сельсовета Ширинского района Республики Хакасия, Главы Беренжакского сельсовета Ширинского района Республики Хакасия,  досрочных выборах Главы Туимского сельсовета Ширинского района Республики Хакасия по состоянию на 20.06.2024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B90890" w:rsidRPr="002012DC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Ширинское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B90890" w:rsidRPr="00136831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13683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Ширинское местное отделение </w:t>
      </w:r>
      <w:r w:rsidRPr="0013683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136831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13683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B90890" w:rsidRPr="00160012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Ширинское местное отделение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160012">
        <w:rPr>
          <w:rFonts w:ascii="Times New Roman" w:hAnsi="Times New Roman" w:cs="Times New Roman"/>
          <w:bCs/>
          <w:sz w:val="20"/>
          <w:szCs w:val="20"/>
          <w:lang w:eastAsia="ru-RU"/>
        </w:rPr>
        <w:t>Либерально-демократической партии России</w:t>
      </w:r>
    </w:p>
    <w:p w:rsidR="00B90890" w:rsidRPr="002012DC" w:rsidRDefault="00B90890" w:rsidP="00B90890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2012D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>в Ширинском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Окинава Годзю-рю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Электропрофсоюз"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лесопромышленников и лесоэкспортеров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(Сенежский форум)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"Общество герниологов"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"Национальное Артийское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трансплантологов "Российское трансплантологическое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симуляционного обучения в медицине"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"Объединение мотоциклистов России Мото-Справедливость"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врачей, психологов, медицинских и социальных работников "Российское Балинтовское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"ВоИн"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 общественная физкультурно-спортивная организация "Федерация Хапкидо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Косики каратэ"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шахбокса"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фелинологии "Российское Фелинологическое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управления персоналом "Кадровый работник"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Каратэ-До Шотокан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Юкигассен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"ПравоКонтроль"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практичекого атлетического многоборья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шоубола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"Асхыр"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экологическая организация жителей Койбальской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"Федерация киокусинкай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"Всероссийский Электропрофсоюз"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p w:rsidR="00B90890" w:rsidRPr="00AA0ADE" w:rsidRDefault="00B90890" w:rsidP="00B9089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A0ADE">
        <w:rPr>
          <w:rFonts w:ascii="Times New Roman" w:hAnsi="Times New Roman" w:cs="Times New Roman"/>
          <w:sz w:val="20"/>
          <w:szCs w:val="20"/>
        </w:rPr>
        <w:t>Ширинская районная организация Хакасской республик</w:t>
      </w:r>
      <w:bookmarkStart w:id="0" w:name="_GoBack"/>
      <w:bookmarkEnd w:id="0"/>
      <w:r w:rsidRPr="00AA0ADE">
        <w:rPr>
          <w:rFonts w:ascii="Times New Roman" w:hAnsi="Times New Roman" w:cs="Times New Roman"/>
          <w:sz w:val="20"/>
          <w:szCs w:val="20"/>
        </w:rPr>
        <w:t>анской организации Профессионального союза работников народного образования и науки Российской Федерации</w:t>
      </w:r>
    </w:p>
    <w:p w:rsidR="00B90890" w:rsidRPr="002012DC" w:rsidRDefault="00B90890" w:rsidP="00B9089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AA0ADE">
        <w:rPr>
          <w:rFonts w:ascii="Times New Roman" w:hAnsi="Times New Roman" w:cs="Times New Roman"/>
          <w:sz w:val="20"/>
          <w:szCs w:val="20"/>
        </w:rPr>
        <w:t>первичная организация профсоюза государственного бюджетного учреждения здравоохранения Республики Хакасия Ширинская районная больница Хакасской республиканской организации профсоюза работников здравоохранения Российской Федерации</w:t>
      </w:r>
    </w:p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B90890">
      <w:rPr>
        <w:rStyle w:val="a9"/>
        <w:rFonts w:ascii="Times New Roman" w:hAnsi="Times New Roman" w:cs="Times New Roman"/>
        <w:noProof/>
        <w:sz w:val="20"/>
        <w:szCs w:val="20"/>
      </w:rPr>
      <w:t>11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9723F"/>
    <w:rsid w:val="00AC0E10"/>
    <w:rsid w:val="00AC628A"/>
    <w:rsid w:val="00AF2D7D"/>
    <w:rsid w:val="00B05A35"/>
    <w:rsid w:val="00B703AF"/>
    <w:rsid w:val="00B90890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CE0DC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11</Pages>
  <Words>6160</Words>
  <Characters>35114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85</cp:revision>
  <cp:lastPrinted>2019-12-19T07:21:00Z</cp:lastPrinted>
  <dcterms:created xsi:type="dcterms:W3CDTF">2020-03-05T06:53:00Z</dcterms:created>
  <dcterms:modified xsi:type="dcterms:W3CDTF">2024-06-20T11:15:00Z</dcterms:modified>
</cp:coreProperties>
</file>