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2F" w:rsidRPr="00586718" w:rsidRDefault="0029472F" w:rsidP="00620A8F">
      <w:pPr>
        <w:spacing w:after="0"/>
        <w:ind w:firstLine="720"/>
        <w:jc w:val="center"/>
      </w:pPr>
      <w:r w:rsidRPr="00586718">
        <w:t xml:space="preserve">Управление Министерства юстиции </w:t>
      </w:r>
    </w:p>
    <w:p w:rsidR="0029472F" w:rsidRPr="00586718" w:rsidRDefault="0029472F" w:rsidP="00620A8F">
      <w:pPr>
        <w:spacing w:after="0"/>
        <w:ind w:firstLine="720"/>
        <w:jc w:val="center"/>
      </w:pPr>
      <w:r w:rsidRPr="00586718">
        <w:t>Российской Федерации по Республике Хакасия</w:t>
      </w:r>
    </w:p>
    <w:p w:rsidR="0029472F" w:rsidRPr="00C13226" w:rsidRDefault="0029472F" w:rsidP="00620A8F">
      <w:pPr>
        <w:spacing w:after="0"/>
        <w:ind w:firstLine="720"/>
        <w:jc w:val="center"/>
      </w:pPr>
    </w:p>
    <w:tbl>
      <w:tblPr>
        <w:tblW w:w="4915" w:type="pct"/>
        <w:tblInd w:w="-106" w:type="dxa"/>
        <w:tblLook w:val="0000"/>
      </w:tblPr>
      <w:tblGrid>
        <w:gridCol w:w="6325"/>
        <w:gridCol w:w="3919"/>
      </w:tblGrid>
      <w:tr w:rsidR="0029472F" w:rsidRPr="00C13226">
        <w:trPr>
          <w:cantSplit/>
        </w:trPr>
        <w:tc>
          <w:tcPr>
            <w:tcW w:w="5000" w:type="pct"/>
            <w:gridSpan w:val="2"/>
            <w:vAlign w:val="center"/>
          </w:tcPr>
          <w:p w:rsidR="0029472F" w:rsidRPr="00CB4C92" w:rsidRDefault="0029472F" w:rsidP="00703BCA">
            <w:pPr>
              <w:spacing w:after="0"/>
              <w:ind w:firstLine="720"/>
              <w:jc w:val="center"/>
              <w:rPr>
                <w:b/>
                <w:bCs/>
                <w:sz w:val="34"/>
                <w:szCs w:val="34"/>
              </w:rPr>
            </w:pPr>
            <w:proofErr w:type="gramStart"/>
            <w:r w:rsidRPr="00CB4C92">
              <w:rPr>
                <w:b/>
                <w:bCs/>
                <w:sz w:val="34"/>
                <w:szCs w:val="34"/>
              </w:rPr>
              <w:t>П</w:t>
            </w:r>
            <w:proofErr w:type="gramEnd"/>
            <w:r w:rsidRPr="00CB4C92">
              <w:rPr>
                <w:b/>
                <w:bCs/>
                <w:sz w:val="34"/>
                <w:szCs w:val="34"/>
              </w:rPr>
              <w:t xml:space="preserve"> Р О Т О К О Л</w:t>
            </w:r>
          </w:p>
          <w:p w:rsidR="0029472F" w:rsidRPr="00C13226" w:rsidRDefault="0029472F" w:rsidP="00703BCA">
            <w:pPr>
              <w:spacing w:after="0"/>
              <w:ind w:firstLine="720"/>
              <w:jc w:val="center"/>
              <w:rPr>
                <w:b/>
                <w:bCs/>
              </w:rPr>
            </w:pPr>
          </w:p>
          <w:p w:rsidR="0029472F" w:rsidRPr="00586718" w:rsidRDefault="0029472F" w:rsidP="00703BCA">
            <w:pPr>
              <w:spacing w:after="0"/>
              <w:ind w:firstLine="720"/>
              <w:jc w:val="center"/>
              <w:rPr>
                <w:b/>
                <w:bCs/>
              </w:rPr>
            </w:pPr>
            <w:r w:rsidRPr="00586718">
              <w:rPr>
                <w:b/>
                <w:bCs/>
              </w:rPr>
              <w:t>заседания Координационного совета</w:t>
            </w:r>
          </w:p>
          <w:p w:rsidR="0029472F" w:rsidRPr="00586718" w:rsidRDefault="0029472F" w:rsidP="00703BCA">
            <w:pPr>
              <w:spacing w:after="0"/>
              <w:ind w:firstLine="720"/>
              <w:jc w:val="center"/>
              <w:rPr>
                <w:b/>
                <w:bCs/>
              </w:rPr>
            </w:pPr>
            <w:r w:rsidRPr="00586718">
              <w:rPr>
                <w:b/>
                <w:bCs/>
              </w:rPr>
              <w:t>при Управлении Министерства юстиции</w:t>
            </w:r>
          </w:p>
          <w:p w:rsidR="0029472F" w:rsidRPr="00C13226" w:rsidRDefault="0029472F" w:rsidP="00703BCA">
            <w:pPr>
              <w:spacing w:after="0"/>
              <w:ind w:firstLine="720"/>
              <w:jc w:val="center"/>
            </w:pPr>
            <w:r w:rsidRPr="00586718">
              <w:rPr>
                <w:b/>
                <w:bCs/>
              </w:rPr>
              <w:t>Российской Федерации по Республике Хакасия</w:t>
            </w:r>
          </w:p>
        </w:tc>
      </w:tr>
      <w:tr w:rsidR="0029472F" w:rsidRPr="00C13226">
        <w:trPr>
          <w:cantSplit/>
          <w:trHeight w:val="292"/>
        </w:trPr>
        <w:tc>
          <w:tcPr>
            <w:tcW w:w="5000" w:type="pct"/>
            <w:gridSpan w:val="2"/>
            <w:tcBorders>
              <w:top w:val="nil"/>
              <w:left w:val="nil"/>
              <w:bottom w:val="single" w:sz="4" w:space="0" w:color="auto"/>
              <w:right w:val="nil"/>
            </w:tcBorders>
          </w:tcPr>
          <w:p w:rsidR="0029472F" w:rsidRPr="00C13226" w:rsidRDefault="0029472F" w:rsidP="00620A8F">
            <w:pPr>
              <w:spacing w:after="0"/>
              <w:ind w:firstLine="720"/>
              <w:jc w:val="center"/>
            </w:pPr>
          </w:p>
        </w:tc>
      </w:tr>
      <w:tr w:rsidR="0029472F" w:rsidRPr="00586718">
        <w:trPr>
          <w:cantSplit/>
          <w:trHeight w:val="284"/>
        </w:trPr>
        <w:tc>
          <w:tcPr>
            <w:tcW w:w="3087" w:type="pct"/>
            <w:tcBorders>
              <w:top w:val="single" w:sz="4" w:space="0" w:color="auto"/>
              <w:left w:val="nil"/>
              <w:bottom w:val="nil"/>
              <w:right w:val="nil"/>
            </w:tcBorders>
          </w:tcPr>
          <w:p w:rsidR="0029472F" w:rsidRPr="00586718" w:rsidRDefault="0029472F" w:rsidP="00620A8F">
            <w:pPr>
              <w:spacing w:after="0"/>
              <w:ind w:firstLine="720"/>
              <w:jc w:val="right"/>
            </w:pPr>
            <w:r w:rsidRPr="00586718">
              <w:t>г. Абакан</w:t>
            </w:r>
          </w:p>
          <w:p w:rsidR="0029472F" w:rsidRPr="00586718" w:rsidRDefault="0029472F" w:rsidP="00620A8F">
            <w:pPr>
              <w:spacing w:after="0"/>
              <w:jc w:val="both"/>
              <w:rPr>
                <w:lang w:val="en-US"/>
              </w:rPr>
            </w:pPr>
          </w:p>
          <w:p w:rsidR="0029472F" w:rsidRPr="00586718" w:rsidRDefault="00216BDB" w:rsidP="00216BDB">
            <w:pPr>
              <w:spacing w:after="0"/>
              <w:jc w:val="both"/>
            </w:pPr>
            <w:r w:rsidRPr="00586718">
              <w:t>26</w:t>
            </w:r>
            <w:r w:rsidR="0029472F" w:rsidRPr="00586718">
              <w:t xml:space="preserve"> </w:t>
            </w:r>
            <w:r w:rsidRPr="00586718">
              <w:t>апрел</w:t>
            </w:r>
            <w:r w:rsidR="00B43145" w:rsidRPr="00586718">
              <w:t>я</w:t>
            </w:r>
            <w:r w:rsidR="0029472F" w:rsidRPr="00586718">
              <w:t xml:space="preserve"> 201</w:t>
            </w:r>
            <w:r w:rsidRPr="00586718">
              <w:t>8</w:t>
            </w:r>
            <w:r w:rsidR="0029472F" w:rsidRPr="00586718">
              <w:t xml:space="preserve"> г.</w:t>
            </w:r>
          </w:p>
        </w:tc>
        <w:tc>
          <w:tcPr>
            <w:tcW w:w="1913" w:type="pct"/>
            <w:tcBorders>
              <w:top w:val="single" w:sz="4" w:space="0" w:color="auto"/>
              <w:left w:val="nil"/>
              <w:bottom w:val="nil"/>
              <w:right w:val="nil"/>
            </w:tcBorders>
            <w:vAlign w:val="bottom"/>
          </w:tcPr>
          <w:p w:rsidR="0029472F" w:rsidRPr="00586718" w:rsidRDefault="0029472F" w:rsidP="00216BDB">
            <w:pPr>
              <w:spacing w:after="0"/>
              <w:ind w:firstLine="720"/>
              <w:jc w:val="right"/>
            </w:pPr>
            <w:r w:rsidRPr="00586718">
              <w:t xml:space="preserve">№ </w:t>
            </w:r>
            <w:r w:rsidR="00216BDB" w:rsidRPr="00586718">
              <w:t>1</w:t>
            </w:r>
          </w:p>
        </w:tc>
      </w:tr>
    </w:tbl>
    <w:p w:rsidR="0029472F" w:rsidRPr="00586718" w:rsidRDefault="0029472F" w:rsidP="000661AD">
      <w:pPr>
        <w:spacing w:after="0" w:line="400" w:lineRule="exact"/>
        <w:ind w:firstLine="720"/>
      </w:pPr>
    </w:p>
    <w:p w:rsidR="0010651F" w:rsidRPr="00586718" w:rsidRDefault="0029472F" w:rsidP="0010651F">
      <w:pPr>
        <w:spacing w:after="0" w:line="240" w:lineRule="auto"/>
        <w:jc w:val="both"/>
        <w:rPr>
          <w:b/>
        </w:rPr>
      </w:pPr>
      <w:r w:rsidRPr="00586718">
        <w:rPr>
          <w:b/>
        </w:rPr>
        <w:t>Председательств</w:t>
      </w:r>
      <w:r w:rsidR="0010651F" w:rsidRPr="00586718">
        <w:rPr>
          <w:b/>
        </w:rPr>
        <w:t>овал:</w:t>
      </w:r>
    </w:p>
    <w:p w:rsidR="00D836CC" w:rsidRDefault="00D836CC" w:rsidP="0010651F">
      <w:pPr>
        <w:spacing w:after="0" w:line="240" w:lineRule="auto"/>
        <w:jc w:val="both"/>
      </w:pPr>
    </w:p>
    <w:p w:rsidR="0010651F" w:rsidRPr="00586718" w:rsidRDefault="0010651F" w:rsidP="0010651F">
      <w:pPr>
        <w:spacing w:after="0" w:line="240" w:lineRule="auto"/>
        <w:jc w:val="both"/>
      </w:pPr>
      <w:r w:rsidRPr="00586718">
        <w:t xml:space="preserve">Начальник Управления Министерства </w:t>
      </w:r>
      <w:r w:rsidRPr="00586718">
        <w:tab/>
      </w:r>
      <w:r w:rsidRPr="00586718">
        <w:tab/>
      </w:r>
      <w:r w:rsidRPr="00586718">
        <w:tab/>
      </w:r>
      <w:r w:rsidRPr="00586718">
        <w:tab/>
      </w:r>
      <w:r w:rsidRPr="00586718">
        <w:tab/>
      </w:r>
      <w:r w:rsidR="00586718">
        <w:t xml:space="preserve">          </w:t>
      </w:r>
      <w:r w:rsidRPr="00586718">
        <w:t xml:space="preserve">  А.А. Жатько </w:t>
      </w:r>
    </w:p>
    <w:p w:rsidR="0010651F" w:rsidRPr="00586718" w:rsidRDefault="0010651F" w:rsidP="0010651F">
      <w:pPr>
        <w:spacing w:after="0" w:line="240" w:lineRule="auto"/>
        <w:jc w:val="both"/>
      </w:pPr>
      <w:r w:rsidRPr="00586718">
        <w:t>юстиции Российской Федерации</w:t>
      </w:r>
      <w:r w:rsidR="0029472F" w:rsidRPr="00586718">
        <w:t xml:space="preserve"> </w:t>
      </w:r>
    </w:p>
    <w:p w:rsidR="0029472F" w:rsidRPr="00586718" w:rsidRDefault="0010651F" w:rsidP="0010651F">
      <w:pPr>
        <w:spacing w:after="0" w:line="240" w:lineRule="auto"/>
        <w:jc w:val="both"/>
      </w:pPr>
      <w:r w:rsidRPr="00586718">
        <w:t xml:space="preserve">по Республике Хакасия </w:t>
      </w:r>
      <w:r w:rsidRPr="00586718">
        <w:tab/>
      </w:r>
      <w:r w:rsidRPr="00586718">
        <w:tab/>
      </w:r>
    </w:p>
    <w:p w:rsidR="0010651F" w:rsidRPr="00586718" w:rsidRDefault="0010651F" w:rsidP="0010651F">
      <w:pPr>
        <w:spacing w:after="0" w:line="240" w:lineRule="auto"/>
        <w:jc w:val="both"/>
      </w:pPr>
    </w:p>
    <w:p w:rsidR="0029472F" w:rsidRPr="00586718" w:rsidRDefault="0029472F" w:rsidP="0010651F">
      <w:pPr>
        <w:spacing w:after="0" w:line="240" w:lineRule="auto"/>
        <w:jc w:val="both"/>
      </w:pPr>
      <w:r w:rsidRPr="00586718">
        <w:t xml:space="preserve">Ответственный секретарь </w:t>
      </w:r>
      <w:r w:rsidR="0010651F" w:rsidRPr="00586718">
        <w:tab/>
      </w:r>
      <w:r w:rsidR="0010651F" w:rsidRPr="00586718">
        <w:tab/>
      </w:r>
      <w:r w:rsidR="0010651F" w:rsidRPr="00586718">
        <w:tab/>
      </w:r>
      <w:r w:rsidR="0010651F" w:rsidRPr="00586718">
        <w:tab/>
      </w:r>
      <w:r w:rsidR="0010651F" w:rsidRPr="00586718">
        <w:tab/>
      </w:r>
      <w:r w:rsidR="0010651F" w:rsidRPr="00586718">
        <w:tab/>
      </w:r>
      <w:r w:rsidR="0010651F" w:rsidRPr="00586718">
        <w:tab/>
      </w:r>
      <w:r w:rsidR="00586718">
        <w:t xml:space="preserve">  </w:t>
      </w:r>
      <w:r w:rsidR="0010651F" w:rsidRPr="00586718">
        <w:t xml:space="preserve">   М.Ю.</w:t>
      </w:r>
      <w:r w:rsidRPr="00586718">
        <w:t xml:space="preserve"> Пальчиков</w:t>
      </w:r>
    </w:p>
    <w:p w:rsidR="0010651F" w:rsidRPr="00586718" w:rsidRDefault="0010651F" w:rsidP="0010651F">
      <w:pPr>
        <w:spacing w:after="0" w:line="240" w:lineRule="auto"/>
        <w:jc w:val="both"/>
        <w:rPr>
          <w:b/>
        </w:rPr>
      </w:pPr>
    </w:p>
    <w:p w:rsidR="006F4C24" w:rsidRPr="00586718" w:rsidRDefault="006F4C24" w:rsidP="0010651F">
      <w:pPr>
        <w:spacing w:after="0" w:line="240" w:lineRule="auto"/>
        <w:jc w:val="both"/>
        <w:rPr>
          <w:b/>
        </w:rPr>
      </w:pPr>
      <w:r w:rsidRPr="00586718">
        <w:rPr>
          <w:b/>
        </w:rPr>
        <w:t>Члены Координационного совета:</w:t>
      </w:r>
    </w:p>
    <w:p w:rsidR="006F4C24" w:rsidRPr="00586718" w:rsidRDefault="006F4C24" w:rsidP="006F4C24">
      <w:pPr>
        <w:spacing w:after="0" w:line="240" w:lineRule="auto"/>
        <w:jc w:val="both"/>
        <w:rPr>
          <w:b/>
        </w:rPr>
      </w:pPr>
    </w:p>
    <w:p w:rsidR="006F4C24" w:rsidRPr="00586718" w:rsidRDefault="006F4C24" w:rsidP="006F4C24">
      <w:pPr>
        <w:spacing w:after="0" w:line="240" w:lineRule="auto"/>
        <w:jc w:val="both"/>
      </w:pPr>
      <w:r w:rsidRPr="00586718">
        <w:rPr>
          <w:color w:val="000000"/>
        </w:rPr>
        <w:t xml:space="preserve">Заместитель начальника Управления </w:t>
      </w:r>
      <w:r w:rsidRPr="00586718">
        <w:rPr>
          <w:color w:val="000000"/>
        </w:rPr>
        <w:tab/>
      </w:r>
      <w:r w:rsidRPr="00586718">
        <w:tab/>
      </w:r>
      <w:r w:rsidRPr="00586718">
        <w:tab/>
      </w:r>
      <w:r w:rsidRPr="00586718">
        <w:tab/>
      </w:r>
      <w:r w:rsidRPr="00586718">
        <w:tab/>
        <w:t xml:space="preserve">     О.С. Сиротинина</w:t>
      </w:r>
    </w:p>
    <w:p w:rsidR="006F4C24" w:rsidRPr="00586718" w:rsidRDefault="006F4C24" w:rsidP="006F4C24">
      <w:pPr>
        <w:spacing w:after="0" w:line="240" w:lineRule="auto"/>
        <w:jc w:val="both"/>
      </w:pPr>
      <w:r w:rsidRPr="00586718">
        <w:rPr>
          <w:color w:val="000000"/>
        </w:rPr>
        <w:t>Минюста России по Республике Хакасия</w:t>
      </w:r>
      <w:r w:rsidRPr="00586718">
        <w:t xml:space="preserve">  </w:t>
      </w:r>
    </w:p>
    <w:p w:rsidR="006F4C24" w:rsidRPr="00586718" w:rsidRDefault="006F4C24" w:rsidP="0010651F">
      <w:pPr>
        <w:spacing w:after="0" w:line="240" w:lineRule="auto"/>
        <w:jc w:val="both"/>
      </w:pPr>
    </w:p>
    <w:p w:rsidR="006F4C24" w:rsidRPr="00586718" w:rsidRDefault="006F4C24" w:rsidP="0010651F">
      <w:pPr>
        <w:spacing w:after="0" w:line="240" w:lineRule="auto"/>
        <w:jc w:val="both"/>
        <w:rPr>
          <w:color w:val="000000"/>
        </w:rPr>
      </w:pPr>
      <w:r w:rsidRPr="00586718">
        <w:rPr>
          <w:color w:val="000000"/>
        </w:rPr>
        <w:t xml:space="preserve">Министр </w:t>
      </w:r>
      <w:proofErr w:type="gramStart"/>
      <w:r w:rsidRPr="00586718">
        <w:rPr>
          <w:color w:val="000000"/>
        </w:rPr>
        <w:t>национальной</w:t>
      </w:r>
      <w:proofErr w:type="gramEnd"/>
      <w:r w:rsidRPr="00586718">
        <w:rPr>
          <w:color w:val="000000"/>
        </w:rPr>
        <w:t xml:space="preserve"> и территориальной </w:t>
      </w:r>
      <w:r w:rsidRPr="00586718">
        <w:rPr>
          <w:color w:val="000000"/>
        </w:rPr>
        <w:tab/>
      </w:r>
      <w:r w:rsidRPr="00586718">
        <w:rPr>
          <w:color w:val="000000"/>
        </w:rPr>
        <w:tab/>
      </w:r>
      <w:r w:rsidRPr="00586718">
        <w:rPr>
          <w:color w:val="000000"/>
        </w:rPr>
        <w:tab/>
      </w:r>
      <w:r w:rsidRPr="00586718">
        <w:rPr>
          <w:color w:val="000000"/>
        </w:rPr>
        <w:tab/>
        <w:t xml:space="preserve">      М.А. </w:t>
      </w:r>
      <w:proofErr w:type="spellStart"/>
      <w:r w:rsidRPr="00586718">
        <w:rPr>
          <w:color w:val="000000"/>
        </w:rPr>
        <w:t>Побызаков</w:t>
      </w:r>
      <w:proofErr w:type="spellEnd"/>
    </w:p>
    <w:p w:rsidR="006F4C24" w:rsidRPr="00586718" w:rsidRDefault="006F4C24" w:rsidP="0010651F">
      <w:pPr>
        <w:spacing w:after="0" w:line="240" w:lineRule="auto"/>
        <w:jc w:val="both"/>
        <w:rPr>
          <w:color w:val="000000"/>
        </w:rPr>
      </w:pPr>
      <w:r w:rsidRPr="00586718">
        <w:rPr>
          <w:color w:val="000000"/>
        </w:rPr>
        <w:t>политики Республики Хакасия</w:t>
      </w:r>
    </w:p>
    <w:p w:rsidR="006F4C24" w:rsidRPr="00586718" w:rsidRDefault="006F4C24"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Руководитель департамента ЗАГС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t xml:space="preserve">        А.Я. </w:t>
      </w:r>
      <w:proofErr w:type="spellStart"/>
      <w:r w:rsidRPr="00586718">
        <w:rPr>
          <w:color w:val="000000"/>
        </w:rPr>
        <w:t>Нарожная</w:t>
      </w:r>
      <w:proofErr w:type="spellEnd"/>
    </w:p>
    <w:p w:rsidR="000E71AD" w:rsidRPr="00586718" w:rsidRDefault="000E71AD" w:rsidP="0010651F">
      <w:pPr>
        <w:spacing w:after="0" w:line="240" w:lineRule="auto"/>
        <w:jc w:val="both"/>
        <w:rPr>
          <w:color w:val="000000"/>
        </w:rPr>
      </w:pPr>
      <w:r w:rsidRPr="00586718">
        <w:rPr>
          <w:color w:val="000000"/>
        </w:rPr>
        <w:t xml:space="preserve">Министерства по делам юстиции </w:t>
      </w:r>
    </w:p>
    <w:p w:rsidR="000E71AD" w:rsidRPr="00586718" w:rsidRDefault="000E71AD" w:rsidP="0010651F">
      <w:pPr>
        <w:spacing w:after="0" w:line="240" w:lineRule="auto"/>
        <w:jc w:val="both"/>
        <w:rPr>
          <w:color w:val="000000"/>
        </w:rPr>
      </w:pPr>
      <w:r w:rsidRPr="00586718">
        <w:rPr>
          <w:color w:val="000000"/>
        </w:rPr>
        <w:t xml:space="preserve">и региональной безопасности </w:t>
      </w:r>
    </w:p>
    <w:p w:rsidR="006F4C24" w:rsidRPr="00586718" w:rsidRDefault="000E71AD" w:rsidP="0010651F">
      <w:pPr>
        <w:spacing w:after="0" w:line="240" w:lineRule="auto"/>
        <w:jc w:val="both"/>
        <w:rPr>
          <w:color w:val="000000"/>
        </w:rPr>
      </w:pPr>
      <w:r w:rsidRPr="00586718">
        <w:rPr>
          <w:color w:val="000000"/>
        </w:rPr>
        <w:t>Республики Хакасия</w:t>
      </w:r>
    </w:p>
    <w:p w:rsidR="006F4C24" w:rsidRPr="00586718" w:rsidRDefault="006F4C24"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Президент Адвокатской палаты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00586718">
        <w:rPr>
          <w:color w:val="000000"/>
        </w:rPr>
        <w:t xml:space="preserve">         </w:t>
      </w:r>
      <w:r w:rsidRPr="00586718">
        <w:rPr>
          <w:color w:val="000000"/>
        </w:rPr>
        <w:t xml:space="preserve">А.В. </w:t>
      </w:r>
      <w:proofErr w:type="spellStart"/>
      <w:r w:rsidRPr="00586718">
        <w:rPr>
          <w:color w:val="000000"/>
        </w:rPr>
        <w:t>Марушан</w:t>
      </w:r>
      <w:proofErr w:type="spellEnd"/>
    </w:p>
    <w:p w:rsidR="006F4C24" w:rsidRPr="00586718" w:rsidRDefault="000E71AD" w:rsidP="0010651F">
      <w:pPr>
        <w:spacing w:after="0" w:line="240" w:lineRule="auto"/>
        <w:jc w:val="both"/>
        <w:rPr>
          <w:color w:val="000000"/>
        </w:rPr>
      </w:pPr>
      <w:r w:rsidRPr="00586718">
        <w:rPr>
          <w:color w:val="000000"/>
        </w:rPr>
        <w:t>Республики Хакасия</w:t>
      </w:r>
    </w:p>
    <w:p w:rsidR="006F4C24" w:rsidRPr="00586718" w:rsidRDefault="006F4C24" w:rsidP="0010651F">
      <w:pPr>
        <w:spacing w:after="0" w:line="240" w:lineRule="auto"/>
        <w:jc w:val="both"/>
      </w:pPr>
    </w:p>
    <w:p w:rsidR="000E71AD" w:rsidRPr="00586718" w:rsidRDefault="000E71AD" w:rsidP="0010651F">
      <w:pPr>
        <w:spacing w:after="0" w:line="240" w:lineRule="auto"/>
        <w:jc w:val="both"/>
      </w:pPr>
      <w:r w:rsidRPr="00586718">
        <w:t xml:space="preserve">Председатель Общественной палаты </w:t>
      </w:r>
      <w:r w:rsidRPr="00586718">
        <w:tab/>
      </w:r>
      <w:r w:rsidRPr="00586718">
        <w:tab/>
      </w:r>
      <w:r w:rsidRPr="00586718">
        <w:tab/>
      </w:r>
      <w:r w:rsidRPr="00586718">
        <w:tab/>
      </w:r>
      <w:r w:rsidRPr="00586718">
        <w:tab/>
        <w:t xml:space="preserve">         О.А. Левченко</w:t>
      </w:r>
    </w:p>
    <w:p w:rsidR="0010651F" w:rsidRPr="00586718" w:rsidRDefault="000E71AD" w:rsidP="0010651F">
      <w:pPr>
        <w:spacing w:after="0" w:line="240" w:lineRule="auto"/>
        <w:jc w:val="both"/>
      </w:pPr>
      <w:r w:rsidRPr="00586718">
        <w:t>Республики Хакасия</w:t>
      </w:r>
    </w:p>
    <w:p w:rsidR="000E71AD" w:rsidRPr="00586718" w:rsidRDefault="000E71AD" w:rsidP="0010651F">
      <w:pPr>
        <w:spacing w:after="0" w:line="240" w:lineRule="auto"/>
        <w:jc w:val="both"/>
      </w:pPr>
    </w:p>
    <w:p w:rsidR="000E71AD" w:rsidRPr="00586718" w:rsidRDefault="000E71AD" w:rsidP="0010651F">
      <w:pPr>
        <w:spacing w:after="0" w:line="240" w:lineRule="auto"/>
        <w:jc w:val="both"/>
        <w:rPr>
          <w:color w:val="000000"/>
        </w:rPr>
      </w:pPr>
      <w:r w:rsidRPr="00586718">
        <w:rPr>
          <w:color w:val="000000"/>
        </w:rPr>
        <w:t xml:space="preserve">И.о. руководителя Управления ФССП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00586718">
        <w:rPr>
          <w:color w:val="000000"/>
        </w:rPr>
        <w:t xml:space="preserve">         </w:t>
      </w:r>
      <w:r w:rsidRPr="00586718">
        <w:rPr>
          <w:color w:val="000000"/>
        </w:rPr>
        <w:t>А.А. Романова</w:t>
      </w:r>
    </w:p>
    <w:p w:rsidR="000E71AD" w:rsidRPr="00586718" w:rsidRDefault="000E71AD" w:rsidP="0010651F">
      <w:pPr>
        <w:spacing w:after="0" w:line="240" w:lineRule="auto"/>
        <w:jc w:val="both"/>
        <w:rPr>
          <w:color w:val="000000"/>
        </w:rPr>
      </w:pPr>
      <w:r w:rsidRPr="00586718">
        <w:rPr>
          <w:color w:val="000000"/>
        </w:rPr>
        <w:t xml:space="preserve">по Республике Хакасия – Главного судебного </w:t>
      </w:r>
    </w:p>
    <w:p w:rsidR="000E71AD" w:rsidRPr="00586718" w:rsidRDefault="000E71AD" w:rsidP="0010651F">
      <w:pPr>
        <w:spacing w:after="0" w:line="240" w:lineRule="auto"/>
        <w:jc w:val="both"/>
      </w:pPr>
      <w:r w:rsidRPr="00586718">
        <w:rPr>
          <w:color w:val="000000"/>
        </w:rPr>
        <w:t>пристава Республики Хакасия</w:t>
      </w:r>
    </w:p>
    <w:p w:rsidR="00D836CC" w:rsidRDefault="00D836CC" w:rsidP="00D836CC">
      <w:pPr>
        <w:spacing w:after="0" w:line="240" w:lineRule="auto"/>
        <w:jc w:val="both"/>
        <w:rPr>
          <w:b/>
        </w:rPr>
      </w:pPr>
    </w:p>
    <w:p w:rsidR="00D836CC" w:rsidRDefault="00D836CC" w:rsidP="00D836CC">
      <w:pPr>
        <w:spacing w:after="0" w:line="240" w:lineRule="auto"/>
        <w:jc w:val="both"/>
        <w:rPr>
          <w:b/>
        </w:rPr>
      </w:pPr>
      <w:r w:rsidRPr="00586718">
        <w:rPr>
          <w:b/>
        </w:rPr>
        <w:t>В заседании принимали участие:</w:t>
      </w:r>
    </w:p>
    <w:p w:rsidR="00D836CC" w:rsidRDefault="00D836CC" w:rsidP="00D836CC">
      <w:pPr>
        <w:spacing w:after="0" w:line="240" w:lineRule="auto"/>
        <w:jc w:val="both"/>
        <w:rPr>
          <w:bCs/>
          <w:color w:val="000000"/>
        </w:rPr>
      </w:pPr>
    </w:p>
    <w:p w:rsidR="00D836CC" w:rsidRPr="00586718" w:rsidRDefault="00D836CC" w:rsidP="00D836CC">
      <w:pPr>
        <w:spacing w:after="0" w:line="240" w:lineRule="auto"/>
        <w:jc w:val="both"/>
      </w:pPr>
      <w:r w:rsidRPr="00586718">
        <w:lastRenderedPageBreak/>
        <w:t xml:space="preserve">Начальник отдела по делам </w:t>
      </w:r>
      <w:proofErr w:type="gramStart"/>
      <w:r w:rsidRPr="00586718">
        <w:t>некоммерческих</w:t>
      </w:r>
      <w:proofErr w:type="gramEnd"/>
      <w:r w:rsidRPr="00586718">
        <w:t xml:space="preserve"> </w:t>
      </w:r>
      <w:r w:rsidRPr="00586718">
        <w:tab/>
      </w:r>
      <w:r w:rsidRPr="00586718">
        <w:tab/>
      </w:r>
      <w:r w:rsidRPr="00586718">
        <w:tab/>
      </w:r>
      <w:r w:rsidRPr="00586718">
        <w:tab/>
        <w:t xml:space="preserve">     Л.Г. </w:t>
      </w:r>
      <w:proofErr w:type="spellStart"/>
      <w:r w:rsidRPr="00586718">
        <w:t>Винокурова</w:t>
      </w:r>
      <w:proofErr w:type="spellEnd"/>
    </w:p>
    <w:p w:rsidR="00D836CC" w:rsidRPr="00586718" w:rsidRDefault="00D836CC" w:rsidP="00D836CC">
      <w:pPr>
        <w:spacing w:after="0" w:line="240" w:lineRule="auto"/>
        <w:jc w:val="both"/>
      </w:pPr>
      <w:r w:rsidRPr="00586718">
        <w:t xml:space="preserve">организаций Управления Минюста России </w:t>
      </w:r>
    </w:p>
    <w:p w:rsidR="00D836CC" w:rsidRPr="00586718" w:rsidRDefault="00D836CC" w:rsidP="00D836CC">
      <w:pPr>
        <w:spacing w:after="0" w:line="240" w:lineRule="auto"/>
        <w:jc w:val="both"/>
      </w:pPr>
      <w:r w:rsidRPr="00586718">
        <w:t>по Республике Хакасия</w:t>
      </w:r>
    </w:p>
    <w:p w:rsidR="00D836CC" w:rsidRDefault="00D836CC" w:rsidP="00D836CC">
      <w:pPr>
        <w:spacing w:after="0" w:line="240" w:lineRule="auto"/>
        <w:jc w:val="both"/>
        <w:rPr>
          <w:b/>
        </w:rPr>
      </w:pPr>
    </w:p>
    <w:p w:rsidR="00D836CC" w:rsidRPr="00586718" w:rsidRDefault="00D836CC" w:rsidP="00D836CC">
      <w:pPr>
        <w:spacing w:after="0" w:line="240" w:lineRule="auto"/>
        <w:jc w:val="both"/>
      </w:pPr>
      <w:r w:rsidRPr="00586718">
        <w:rPr>
          <w:color w:val="000000"/>
        </w:rPr>
        <w:t xml:space="preserve">Начальник </w:t>
      </w:r>
      <w:r w:rsidRPr="00586718">
        <w:t xml:space="preserve">отдела по вопросам </w:t>
      </w:r>
      <w:r w:rsidRPr="00586718">
        <w:tab/>
      </w:r>
      <w:r w:rsidRPr="00586718">
        <w:tab/>
      </w:r>
      <w:r w:rsidRPr="00586718">
        <w:tab/>
      </w:r>
      <w:r w:rsidRPr="00586718">
        <w:tab/>
      </w:r>
      <w:r w:rsidRPr="00586718">
        <w:tab/>
      </w:r>
      <w:r w:rsidRPr="00586718">
        <w:tab/>
      </w:r>
      <w:r>
        <w:t xml:space="preserve">         </w:t>
      </w:r>
      <w:r w:rsidRPr="00586718">
        <w:t>А.А. Дроздова</w:t>
      </w:r>
    </w:p>
    <w:p w:rsidR="00D836CC" w:rsidRPr="00586718" w:rsidRDefault="00D836CC" w:rsidP="00D836CC">
      <w:pPr>
        <w:spacing w:after="0" w:line="240" w:lineRule="auto"/>
        <w:jc w:val="both"/>
      </w:pPr>
      <w:r w:rsidRPr="00586718">
        <w:t xml:space="preserve">нормативных правовых актов субъекта </w:t>
      </w:r>
    </w:p>
    <w:p w:rsidR="00D836CC" w:rsidRPr="00586718" w:rsidRDefault="00D836CC" w:rsidP="00D836CC">
      <w:pPr>
        <w:spacing w:after="0" w:line="240" w:lineRule="auto"/>
        <w:jc w:val="both"/>
      </w:pPr>
      <w:r w:rsidRPr="00586718">
        <w:t xml:space="preserve">Российской Федерации и ведения </w:t>
      </w:r>
    </w:p>
    <w:p w:rsidR="00D836CC" w:rsidRPr="00586718" w:rsidRDefault="00D836CC" w:rsidP="00D836CC">
      <w:pPr>
        <w:spacing w:after="0" w:line="240" w:lineRule="auto"/>
        <w:jc w:val="both"/>
      </w:pPr>
      <w:r w:rsidRPr="00586718">
        <w:t xml:space="preserve">федерального регистра, ведения реестра </w:t>
      </w:r>
    </w:p>
    <w:p w:rsidR="00D836CC" w:rsidRPr="00586718" w:rsidRDefault="00D836CC" w:rsidP="00D836CC">
      <w:pPr>
        <w:spacing w:after="0" w:line="240" w:lineRule="auto"/>
        <w:jc w:val="both"/>
      </w:pPr>
      <w:r w:rsidRPr="00586718">
        <w:t xml:space="preserve">муниципальных образований, регистрации </w:t>
      </w:r>
    </w:p>
    <w:p w:rsidR="00D836CC" w:rsidRPr="00586718" w:rsidRDefault="00D836CC" w:rsidP="00D836CC">
      <w:pPr>
        <w:spacing w:after="0" w:line="240" w:lineRule="auto"/>
        <w:jc w:val="both"/>
      </w:pPr>
      <w:r w:rsidRPr="00586718">
        <w:t xml:space="preserve">и ведения реестра уставов муниципальных </w:t>
      </w:r>
    </w:p>
    <w:p w:rsidR="00D836CC" w:rsidRPr="00586718" w:rsidRDefault="00D836CC" w:rsidP="00D836CC">
      <w:pPr>
        <w:spacing w:after="0" w:line="240" w:lineRule="auto"/>
        <w:jc w:val="both"/>
      </w:pPr>
      <w:r w:rsidRPr="00586718">
        <w:t xml:space="preserve">образований Управления Минюста России </w:t>
      </w:r>
    </w:p>
    <w:p w:rsidR="00D836CC" w:rsidRPr="00586718" w:rsidRDefault="00D836CC" w:rsidP="00D836CC">
      <w:pPr>
        <w:spacing w:after="0" w:line="240" w:lineRule="auto"/>
        <w:jc w:val="both"/>
      </w:pPr>
      <w:r w:rsidRPr="00586718">
        <w:t>по Республике Хакасия</w:t>
      </w:r>
    </w:p>
    <w:p w:rsidR="00D836CC" w:rsidRPr="00586718" w:rsidRDefault="00D836CC" w:rsidP="00D836CC">
      <w:pPr>
        <w:spacing w:after="0" w:line="240" w:lineRule="auto"/>
        <w:jc w:val="both"/>
      </w:pPr>
    </w:p>
    <w:p w:rsidR="00D836CC" w:rsidRPr="00586718" w:rsidRDefault="00D836CC" w:rsidP="00D836CC">
      <w:pPr>
        <w:spacing w:after="0" w:line="240" w:lineRule="auto"/>
        <w:jc w:val="both"/>
        <w:rPr>
          <w:bCs/>
          <w:color w:val="000000"/>
        </w:rPr>
      </w:pPr>
      <w:r w:rsidRPr="00586718">
        <w:rPr>
          <w:bCs/>
          <w:color w:val="000000"/>
        </w:rPr>
        <w:t xml:space="preserve">Федеральный инспектор </w:t>
      </w:r>
      <w:r w:rsidRPr="00586718">
        <w:rPr>
          <w:bCs/>
          <w:color w:val="000000"/>
        </w:rPr>
        <w:tab/>
      </w:r>
      <w:r w:rsidRPr="00586718">
        <w:rPr>
          <w:bCs/>
          <w:color w:val="000000"/>
        </w:rPr>
        <w:tab/>
      </w:r>
      <w:r w:rsidRPr="00586718">
        <w:rPr>
          <w:bCs/>
          <w:color w:val="000000"/>
        </w:rPr>
        <w:tab/>
      </w:r>
      <w:r w:rsidRPr="00586718">
        <w:rPr>
          <w:bCs/>
          <w:color w:val="000000"/>
        </w:rPr>
        <w:tab/>
      </w:r>
      <w:r w:rsidRPr="00586718">
        <w:rPr>
          <w:bCs/>
          <w:color w:val="000000"/>
        </w:rPr>
        <w:tab/>
      </w:r>
      <w:r w:rsidRPr="00586718">
        <w:rPr>
          <w:bCs/>
          <w:color w:val="000000"/>
        </w:rPr>
        <w:tab/>
      </w:r>
      <w:r w:rsidRPr="00586718">
        <w:rPr>
          <w:bCs/>
          <w:color w:val="000000"/>
        </w:rPr>
        <w:tab/>
        <w:t xml:space="preserve">     Н.И. </w:t>
      </w:r>
      <w:proofErr w:type="spellStart"/>
      <w:r w:rsidRPr="00586718">
        <w:rPr>
          <w:color w:val="000000"/>
        </w:rPr>
        <w:t>Сайбараков</w:t>
      </w:r>
      <w:proofErr w:type="spellEnd"/>
    </w:p>
    <w:p w:rsidR="00D836CC" w:rsidRPr="00586718" w:rsidRDefault="00D836CC" w:rsidP="00D836CC">
      <w:pPr>
        <w:spacing w:after="0" w:line="240" w:lineRule="auto"/>
        <w:jc w:val="both"/>
        <w:rPr>
          <w:bCs/>
          <w:color w:val="000000"/>
        </w:rPr>
      </w:pPr>
      <w:r w:rsidRPr="00586718">
        <w:rPr>
          <w:bCs/>
          <w:color w:val="000000"/>
        </w:rPr>
        <w:t xml:space="preserve">по Республике Хакасия Аппарата </w:t>
      </w:r>
    </w:p>
    <w:p w:rsidR="00D836CC" w:rsidRPr="00586718" w:rsidRDefault="00D836CC" w:rsidP="00D836CC">
      <w:pPr>
        <w:spacing w:after="0" w:line="240" w:lineRule="auto"/>
        <w:jc w:val="both"/>
      </w:pPr>
      <w:r w:rsidRPr="00586718">
        <w:t xml:space="preserve">полномочного представителя </w:t>
      </w:r>
    </w:p>
    <w:p w:rsidR="00D836CC" w:rsidRPr="00586718" w:rsidRDefault="00D836CC" w:rsidP="00D836CC">
      <w:pPr>
        <w:spacing w:after="0" w:line="240" w:lineRule="auto"/>
        <w:jc w:val="both"/>
      </w:pPr>
      <w:r w:rsidRPr="00586718">
        <w:t xml:space="preserve">Президента Российской Федерации </w:t>
      </w:r>
    </w:p>
    <w:p w:rsidR="00D836CC" w:rsidRPr="00586718" w:rsidRDefault="00D836CC" w:rsidP="00D836CC">
      <w:pPr>
        <w:spacing w:after="0" w:line="240" w:lineRule="auto"/>
        <w:jc w:val="both"/>
      </w:pPr>
      <w:r w:rsidRPr="00586718">
        <w:t>в Сибирском федеральном округе</w:t>
      </w:r>
    </w:p>
    <w:p w:rsidR="000E71AD" w:rsidRPr="00586718" w:rsidRDefault="000E71AD"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Начальник отдела экспертизы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00586718">
        <w:rPr>
          <w:color w:val="000000"/>
        </w:rPr>
        <w:t xml:space="preserve">         </w:t>
      </w:r>
      <w:r w:rsidRPr="00586718">
        <w:rPr>
          <w:color w:val="000000"/>
        </w:rPr>
        <w:t>А.Г. Тимченко</w:t>
      </w:r>
    </w:p>
    <w:p w:rsidR="000E71AD" w:rsidRPr="00586718" w:rsidRDefault="000E71AD" w:rsidP="0010651F">
      <w:pPr>
        <w:spacing w:after="0" w:line="240" w:lineRule="auto"/>
        <w:jc w:val="both"/>
        <w:rPr>
          <w:color w:val="000000"/>
        </w:rPr>
      </w:pPr>
      <w:r w:rsidRPr="00586718">
        <w:rPr>
          <w:color w:val="000000"/>
        </w:rPr>
        <w:t xml:space="preserve">и регистров государственно- </w:t>
      </w:r>
      <w:proofErr w:type="gramStart"/>
      <w:r w:rsidRPr="00586718">
        <w:rPr>
          <w:color w:val="000000"/>
        </w:rPr>
        <w:t>правового</w:t>
      </w:r>
      <w:proofErr w:type="gramEnd"/>
      <w:r w:rsidRPr="00586718">
        <w:rPr>
          <w:color w:val="000000"/>
        </w:rPr>
        <w:t xml:space="preserve"> </w:t>
      </w:r>
    </w:p>
    <w:p w:rsidR="000E71AD" w:rsidRPr="00586718" w:rsidRDefault="000E71AD" w:rsidP="0010651F">
      <w:pPr>
        <w:spacing w:after="0" w:line="240" w:lineRule="auto"/>
        <w:jc w:val="both"/>
        <w:rPr>
          <w:color w:val="000000"/>
        </w:rPr>
      </w:pPr>
      <w:r w:rsidRPr="00586718">
        <w:rPr>
          <w:color w:val="000000"/>
        </w:rPr>
        <w:t xml:space="preserve">департамента Министерства по делам </w:t>
      </w:r>
    </w:p>
    <w:p w:rsidR="000E71AD" w:rsidRPr="00586718" w:rsidRDefault="000E71AD" w:rsidP="0010651F">
      <w:pPr>
        <w:spacing w:after="0" w:line="240" w:lineRule="auto"/>
        <w:jc w:val="both"/>
        <w:rPr>
          <w:color w:val="000000"/>
        </w:rPr>
      </w:pPr>
      <w:r w:rsidRPr="00586718">
        <w:rPr>
          <w:color w:val="000000"/>
        </w:rPr>
        <w:t xml:space="preserve">юстиции и региональной безопасности </w:t>
      </w:r>
    </w:p>
    <w:p w:rsidR="000E71AD" w:rsidRPr="00586718" w:rsidRDefault="000E71AD" w:rsidP="0010651F">
      <w:pPr>
        <w:spacing w:after="0" w:line="240" w:lineRule="auto"/>
        <w:jc w:val="both"/>
        <w:rPr>
          <w:color w:val="000000"/>
        </w:rPr>
      </w:pPr>
      <w:r w:rsidRPr="00586718">
        <w:rPr>
          <w:color w:val="000000"/>
        </w:rPr>
        <w:t>Республики Хакасия</w:t>
      </w:r>
    </w:p>
    <w:p w:rsidR="000E71AD" w:rsidRPr="00586718" w:rsidRDefault="000E71AD"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Заместитель начальника Управления ФСИН </w:t>
      </w:r>
      <w:r w:rsidRPr="00586718">
        <w:rPr>
          <w:color w:val="000000"/>
        </w:rPr>
        <w:tab/>
      </w:r>
      <w:r w:rsidRPr="00586718">
        <w:rPr>
          <w:color w:val="000000"/>
        </w:rPr>
        <w:tab/>
      </w:r>
      <w:r w:rsidRPr="00586718">
        <w:rPr>
          <w:color w:val="000000"/>
        </w:rPr>
        <w:tab/>
      </w:r>
      <w:r w:rsidRPr="00586718">
        <w:rPr>
          <w:color w:val="000000"/>
        </w:rPr>
        <w:tab/>
        <w:t xml:space="preserve">        А.В. </w:t>
      </w:r>
      <w:proofErr w:type="spellStart"/>
      <w:r w:rsidRPr="00586718">
        <w:rPr>
          <w:color w:val="000000"/>
        </w:rPr>
        <w:t>Абалымов</w:t>
      </w:r>
      <w:proofErr w:type="spellEnd"/>
    </w:p>
    <w:p w:rsidR="000E71AD" w:rsidRPr="00586718" w:rsidRDefault="000E71AD" w:rsidP="0010651F">
      <w:pPr>
        <w:spacing w:after="0" w:line="240" w:lineRule="auto"/>
        <w:jc w:val="both"/>
        <w:rPr>
          <w:color w:val="000000"/>
        </w:rPr>
      </w:pPr>
      <w:r w:rsidRPr="00586718">
        <w:rPr>
          <w:color w:val="000000"/>
        </w:rPr>
        <w:t>России по Республике Хакасия</w:t>
      </w:r>
    </w:p>
    <w:p w:rsidR="000E71AD" w:rsidRPr="00586718" w:rsidRDefault="000E71AD" w:rsidP="000E71AD">
      <w:pPr>
        <w:spacing w:after="0" w:line="240" w:lineRule="auto"/>
        <w:jc w:val="both"/>
        <w:rPr>
          <w:color w:val="000000"/>
        </w:rPr>
      </w:pPr>
    </w:p>
    <w:p w:rsidR="000E71AD" w:rsidRPr="00586718" w:rsidRDefault="000E71AD" w:rsidP="000E71AD">
      <w:pPr>
        <w:spacing w:after="0" w:line="240" w:lineRule="auto"/>
        <w:rPr>
          <w:color w:val="000000"/>
        </w:rPr>
      </w:pPr>
      <w:r w:rsidRPr="00586718">
        <w:rPr>
          <w:color w:val="000000"/>
        </w:rPr>
        <w:t xml:space="preserve">Помощник Уполномоченного по правам человека </w:t>
      </w:r>
      <w:r w:rsidRPr="00586718">
        <w:rPr>
          <w:color w:val="000000"/>
        </w:rPr>
        <w:tab/>
      </w:r>
      <w:r w:rsidRPr="00586718">
        <w:rPr>
          <w:color w:val="000000"/>
        </w:rPr>
        <w:tab/>
      </w:r>
      <w:r w:rsidRPr="00586718">
        <w:rPr>
          <w:color w:val="000000"/>
        </w:rPr>
        <w:tab/>
      </w:r>
      <w:r w:rsidRPr="00586718">
        <w:rPr>
          <w:color w:val="000000"/>
        </w:rPr>
        <w:tab/>
        <w:t xml:space="preserve">    О.П. </w:t>
      </w:r>
      <w:proofErr w:type="spellStart"/>
      <w:r w:rsidRPr="00586718">
        <w:rPr>
          <w:color w:val="000000"/>
        </w:rPr>
        <w:t>Крафт</w:t>
      </w:r>
      <w:proofErr w:type="spellEnd"/>
    </w:p>
    <w:p w:rsidR="000E71AD" w:rsidRPr="0088779C" w:rsidRDefault="000E71AD" w:rsidP="000E71AD">
      <w:pPr>
        <w:pBdr>
          <w:bottom w:val="single" w:sz="12" w:space="1" w:color="auto"/>
        </w:pBdr>
        <w:spacing w:after="0" w:line="240" w:lineRule="auto"/>
        <w:rPr>
          <w:color w:val="000000"/>
        </w:rPr>
      </w:pPr>
      <w:r w:rsidRPr="00586718">
        <w:rPr>
          <w:color w:val="000000"/>
        </w:rPr>
        <w:t>в Республике Хакасия</w:t>
      </w:r>
    </w:p>
    <w:p w:rsidR="00FC5629" w:rsidRPr="0088779C" w:rsidRDefault="00FC5629" w:rsidP="000E71AD">
      <w:pPr>
        <w:pBdr>
          <w:bottom w:val="single" w:sz="12" w:space="1" w:color="auto"/>
        </w:pBdr>
        <w:spacing w:after="0" w:line="240" w:lineRule="auto"/>
      </w:pPr>
    </w:p>
    <w:p w:rsidR="00FC5629" w:rsidRPr="00586718" w:rsidRDefault="00FC5629" w:rsidP="000E71AD">
      <w:pPr>
        <w:spacing w:after="0" w:line="240" w:lineRule="auto"/>
        <w:jc w:val="both"/>
      </w:pPr>
    </w:p>
    <w:p w:rsidR="0029472F" w:rsidRPr="00586718" w:rsidRDefault="0029472F" w:rsidP="000661AD">
      <w:pPr>
        <w:spacing w:after="0" w:line="400" w:lineRule="exact"/>
        <w:ind w:firstLine="709"/>
        <w:jc w:val="center"/>
        <w:rPr>
          <w:b/>
        </w:rPr>
      </w:pPr>
      <w:r w:rsidRPr="00586718">
        <w:rPr>
          <w:b/>
        </w:rPr>
        <w:t>ПОВЕСТКА ДНЯ:</w:t>
      </w:r>
    </w:p>
    <w:p w:rsidR="000E71AD" w:rsidRPr="00586718" w:rsidRDefault="000E71AD" w:rsidP="00C13226">
      <w:pPr>
        <w:spacing w:after="0" w:line="240" w:lineRule="auto"/>
        <w:ind w:firstLine="709"/>
        <w:jc w:val="both"/>
      </w:pPr>
      <w:proofErr w:type="gramStart"/>
      <w:r w:rsidRPr="00586718">
        <w:rPr>
          <w:b/>
          <w:lang w:val="en-US"/>
        </w:rPr>
        <w:t>I</w:t>
      </w:r>
      <w:r w:rsidR="0029472F" w:rsidRPr="00586718">
        <w:rPr>
          <w:b/>
        </w:rPr>
        <w:t>.</w:t>
      </w:r>
      <w:r w:rsidR="0029472F" w:rsidRPr="00586718">
        <w:t xml:space="preserve"> </w:t>
      </w:r>
      <w:r w:rsidR="00216BDB" w:rsidRPr="00586718">
        <w:t>О проблемах обеспечения единства правового пространства органами местного самоуправления при принятии муниципальных правовых актов, на примере ведения регистра муниципальных нормативных правовых актов Республики Хакасия</w:t>
      </w:r>
      <w:r w:rsidRPr="00586718">
        <w:t>.</w:t>
      </w:r>
      <w:proofErr w:type="gramEnd"/>
      <w:r w:rsidRPr="00586718">
        <w:t xml:space="preserve"> </w:t>
      </w:r>
    </w:p>
    <w:p w:rsidR="000E71AD" w:rsidRPr="0088779C" w:rsidRDefault="000E71AD" w:rsidP="00C13226">
      <w:pPr>
        <w:spacing w:after="0" w:line="240" w:lineRule="auto"/>
        <w:ind w:firstLine="709"/>
        <w:jc w:val="both"/>
        <w:rPr>
          <w:color w:val="000000"/>
        </w:rPr>
      </w:pPr>
      <w:r w:rsidRPr="00586718">
        <w:t xml:space="preserve">Доклад </w:t>
      </w:r>
      <w:r w:rsidRPr="00586718">
        <w:rPr>
          <w:color w:val="000000"/>
        </w:rPr>
        <w:t>начальника отдела экспертизы и регистров государственно- правового департамента Министерства по делам юстиции и региональной безопасности Республики Хакасия А.Г. Тимченко.</w:t>
      </w:r>
    </w:p>
    <w:p w:rsidR="00555E87" w:rsidRPr="0088779C" w:rsidRDefault="00555E87" w:rsidP="00C13226">
      <w:pPr>
        <w:spacing w:after="0" w:line="240" w:lineRule="auto"/>
        <w:ind w:firstLine="709"/>
        <w:jc w:val="both"/>
      </w:pPr>
    </w:p>
    <w:p w:rsidR="00555E87" w:rsidRPr="00586718" w:rsidRDefault="000E71AD" w:rsidP="00555E87">
      <w:pPr>
        <w:spacing w:after="0" w:line="240" w:lineRule="auto"/>
        <w:ind w:firstLine="709"/>
        <w:jc w:val="both"/>
      </w:pPr>
      <w:r w:rsidRPr="00586718">
        <w:rPr>
          <w:b/>
          <w:lang w:val="en-US"/>
        </w:rPr>
        <w:t>II</w:t>
      </w:r>
      <w:r w:rsidRPr="00586718">
        <w:rPr>
          <w:b/>
        </w:rPr>
        <w:t>.</w:t>
      </w:r>
      <w:r w:rsidRPr="00586718">
        <w:t xml:space="preserve"> О практике взаимодействия Управления Министерства юстиции Российской Федерации по Республике Хакасия с органами государственной власти, местного самоуправления, правоохранительными и иными государственными органами Республики Хакасия при осуществлении контроля за деятельностью некоммерческих организаций.</w:t>
      </w:r>
    </w:p>
    <w:p w:rsidR="0029472F" w:rsidRPr="00586718" w:rsidRDefault="000E71AD" w:rsidP="00555E87">
      <w:pPr>
        <w:spacing w:after="0" w:line="240" w:lineRule="auto"/>
        <w:ind w:firstLine="709"/>
        <w:jc w:val="both"/>
      </w:pPr>
      <w:r w:rsidRPr="00586718">
        <w:t xml:space="preserve">Доклад </w:t>
      </w:r>
      <w:r w:rsidR="00FC5629" w:rsidRPr="00586718">
        <w:t xml:space="preserve">начальника отдела по делам некоммерческих организаций Управления Минюста России по Республике Хакасия Л.Г. </w:t>
      </w:r>
      <w:proofErr w:type="spellStart"/>
      <w:r w:rsidR="00FC5629" w:rsidRPr="00586718">
        <w:t>Винокуровой</w:t>
      </w:r>
      <w:proofErr w:type="spellEnd"/>
      <w:r w:rsidR="00FC5629" w:rsidRPr="00586718">
        <w:t>.</w:t>
      </w:r>
    </w:p>
    <w:p w:rsidR="00FC5629" w:rsidRPr="00586718" w:rsidRDefault="00FC5629" w:rsidP="00FC5629">
      <w:pPr>
        <w:spacing w:after="0" w:line="240" w:lineRule="auto"/>
        <w:ind w:firstLine="709"/>
        <w:jc w:val="center"/>
        <w:rPr>
          <w:b/>
        </w:rPr>
      </w:pPr>
      <w:r w:rsidRPr="00586718">
        <w:rPr>
          <w:b/>
          <w:lang w:val="en-US"/>
        </w:rPr>
        <w:lastRenderedPageBreak/>
        <w:t>I</w:t>
      </w:r>
    </w:p>
    <w:p w:rsidR="00FC5629" w:rsidRPr="00586718" w:rsidRDefault="00FC5629" w:rsidP="00C13226">
      <w:pPr>
        <w:spacing w:after="0" w:line="240" w:lineRule="auto"/>
        <w:ind w:firstLine="709"/>
        <w:jc w:val="both"/>
      </w:pPr>
    </w:p>
    <w:p w:rsidR="00FC5629" w:rsidRPr="00586718" w:rsidRDefault="00FC5629" w:rsidP="00FC5629">
      <w:pPr>
        <w:spacing w:after="0" w:line="240" w:lineRule="auto"/>
        <w:ind w:firstLine="709"/>
        <w:jc w:val="both"/>
      </w:pPr>
      <w:proofErr w:type="gramStart"/>
      <w:r w:rsidRPr="00586718">
        <w:rPr>
          <w:lang w:val="en-US"/>
        </w:rPr>
        <w:t>C</w:t>
      </w:r>
      <w:r w:rsidRPr="00586718">
        <w:t xml:space="preserve"> приветственным словом выступила начальник Управления Министерства юстиции Российской Федерации по Республике Хакасия А.А. Жатько - председатель Координационного совета, огласила повестку дня и регламент заседания.</w:t>
      </w:r>
      <w:proofErr w:type="gramEnd"/>
    </w:p>
    <w:p w:rsidR="00FC5629" w:rsidRPr="00586718" w:rsidRDefault="00FC5629" w:rsidP="00C13226">
      <w:pPr>
        <w:spacing w:after="0" w:line="240" w:lineRule="auto"/>
        <w:ind w:firstLine="709"/>
        <w:jc w:val="both"/>
      </w:pPr>
    </w:p>
    <w:p w:rsidR="004E6E41" w:rsidRPr="00586718" w:rsidRDefault="00555E87" w:rsidP="004E6E41">
      <w:pPr>
        <w:spacing w:after="0" w:line="240" w:lineRule="auto"/>
        <w:ind w:firstLine="709"/>
        <w:jc w:val="both"/>
        <w:rPr>
          <w:b/>
        </w:rPr>
      </w:pPr>
      <w:r w:rsidRPr="00586718">
        <w:rPr>
          <w:b/>
        </w:rPr>
        <w:t>А.Г.</w:t>
      </w:r>
      <w:r w:rsidRPr="0088779C">
        <w:rPr>
          <w:b/>
        </w:rPr>
        <w:t xml:space="preserve"> </w:t>
      </w:r>
      <w:r w:rsidR="00B14A6D" w:rsidRPr="00586718">
        <w:rPr>
          <w:b/>
        </w:rPr>
        <w:t xml:space="preserve">Тимченко </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Регистр муниципальных нормативных правовых актов является одним из важнейших элементов реализации государственной политики по обеспечению единства правового пространства в Российской Федерации.</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Положением о ведении федерального регистра муниципальных нормативных правовых актов, утвержденным постановлением Правительства Российской Федерации от 10.09.2008 № 657 «О ведении федерального регистра муниципальных нормативных правовых актов», предусмотрено, что регистр ведется в целях обеспечения верховенства Конституции Российской Федерации и федеральных законов, учета и систематизации муниципальных нормативных правовых актов, реализации конституционного права граждан на получение достоверной информации и создания условий для получения информации</w:t>
      </w:r>
      <w:proofErr w:type="gramEnd"/>
      <w:r w:rsidRPr="00586718">
        <w:rPr>
          <w:spacing w:val="0"/>
          <w:sz w:val="28"/>
          <w:szCs w:val="28"/>
        </w:rPr>
        <w:t xml:space="preserve"> о муниципальных нормативных правовых актах органами государственной власти, органами местного самоуправления, должностными лицами и организациями.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Республике Хакасия на основании Закона Республики Хакасия от 03.10.2008 № 47-ЗРХ «О регистре муниципальных нормативных правовых актов Республики Хакасия» (Закон Республики Хакасия № 47-ЗРХ) осуществляется ведение регионального сегмента федерального регистра муниципальных нормативных правовых актов - регистра муниципальных нормативных правовых актов Республики Хакасия.</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В соответствии с постановлением Правительства Республики Хакасия от 27.08.2008 № 281 «О возложении на Министерство по делам юстиции и региональной безопасности Республики Хакасия полномочий по организации и ведению регистра муниципальных нормативных правовых актов Республики Хакасия» данное Министерство является уполномоченным исполнительным органом государственной власти Республики Хакасия по организации и ведению регистра муниципальных нормативных правовых актов Республики Хакасия (далее - уполномоченный орган).</w:t>
      </w:r>
      <w:proofErr w:type="gramEnd"/>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Обеспечение единства правового пространства при ведении регистра муниципальных нормативных правовых актов Республики Хакасия (далее - регистр) выражается в безусловном соответствии нормативных правовых актов органов местного самоуправления Конституции Российской Федерации, республиканскому законодательству и федеральному законодательству.</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 xml:space="preserve">В целях обеспечения единства правового пространства при ведении регистра муниципальных нормативных правовых актов Республики Хакасия уполномоченным органом проводится юридическая экспертиза данных актов в соответствии с Положением о порядке проведения юридической экспертизы муниципальных нормативных правовых актов, утвержденным постановлением Правительства Республики Хакасия от 27.11.2008 </w:t>
      </w:r>
      <w:r w:rsidRPr="00586718">
        <w:rPr>
          <w:rStyle w:val="1pt"/>
          <w:color w:val="auto"/>
          <w:spacing w:val="0"/>
          <w:sz w:val="28"/>
          <w:szCs w:val="28"/>
        </w:rPr>
        <w:t>№ 415</w:t>
      </w:r>
      <w:r w:rsidRPr="00586718">
        <w:rPr>
          <w:spacing w:val="0"/>
          <w:sz w:val="28"/>
          <w:szCs w:val="28"/>
        </w:rPr>
        <w:t xml:space="preserve"> «О порядке проведения юридической экспертизы муниципальных нормативных правовых актов».</w:t>
      </w:r>
      <w:proofErr w:type="gramEnd"/>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Согласно части 1 статьи 5 Закона Республики Хакасия № 47-ЗРХ уполномоченный орган проводит юридическую экспертизу муниципальных актов на </w:t>
      </w:r>
      <w:r w:rsidRPr="00586718">
        <w:rPr>
          <w:spacing w:val="0"/>
          <w:sz w:val="28"/>
          <w:szCs w:val="28"/>
        </w:rPr>
        <w:lastRenderedPageBreak/>
        <w:t>соответствие Конституции Российской Федерации, федеральному законодательству, Конституции Республики Хакасия, законодательству Республики Хакасия и Уставам муниципальных образований Республики Хакасия в течение 60 дней со дня включения их в регистр.</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На основании пункта 2.2 Положения не проводится юридическая экспертиза отмененных или признанных утратившими силу муниципальных актов, а также муниципальных актов, срок действия которых истек на момент проведения юридической экспертизы.</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При поступлении муниципального акта, вносящего изменение (дополнение) в ранее принятый муниципальный акт, рекомендуется проводить юридическую экспертизу измененного (дополненного) муниципального акта. Если муниципальный акт, вносящий изменение (дополнение) в ранее принятый муниципальный акт, устанавливает также новые нормы или вносит изменения (дополнения) в большое количество муниципальных актов, то он подлежит самостоятельной юридической экспертизе.</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Согласно пункту 3.1 Положения по результатам проведения юридической экспертизы составляется мотивированное заключение о соответствии (несоответствии) муниципального акта действующему законодательству (далее - заключение). Заключение подлежит включению в регистр муниципальных нормативных правовых актов Республики Хакасия. При выявлении в муниципальном акте положений, не соответствующих Конституции Российской Федерации, федеральному законодательству, законодательству Республики Хакасия и уставу муниципального образования Республики Хакасия, Министерство по делам юстиции и региональной безопасности Республики Хакасия направляет заключение в орган (должностному лицу) местного самоуправления в Республике Хакасия, принявший муниципальный акт.</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Наиболее распространёнными нарушениями норм действующего законодательства, выявленными при проведении уполномоченным органом юридической экспертизы муниципальных правовых актов, являются: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1) </w:t>
      </w:r>
      <w:r w:rsidRPr="00586718">
        <w:rPr>
          <w:bCs/>
          <w:spacing w:val="0"/>
          <w:sz w:val="28"/>
          <w:szCs w:val="28"/>
        </w:rPr>
        <w:t xml:space="preserve">принятие либо признание утратившим силу правового акта органом, должностным лицом, не обладающим соответствующей для этого компетенцией, либо с превышением полномочий, предоставленных данному органу, должностному лицу, </w:t>
      </w:r>
      <w:r w:rsidRPr="00586718">
        <w:rPr>
          <w:rStyle w:val="60pt"/>
          <w:b w:val="0"/>
          <w:color w:val="auto"/>
          <w:spacing w:val="0"/>
          <w:sz w:val="28"/>
          <w:szCs w:val="28"/>
        </w:rPr>
        <w:t>например:</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в сфере местного самоуправления: </w:t>
      </w:r>
      <w:r w:rsidRPr="00586718">
        <w:rPr>
          <w:spacing w:val="0"/>
          <w:sz w:val="28"/>
          <w:szCs w:val="28"/>
        </w:rPr>
        <w:t xml:space="preserve">в соответствии </w:t>
      </w:r>
      <w:r w:rsidRPr="00586718">
        <w:rPr>
          <w:rStyle w:val="0pt"/>
          <w:i w:val="0"/>
          <w:color w:val="auto"/>
          <w:spacing w:val="0"/>
          <w:sz w:val="28"/>
          <w:szCs w:val="28"/>
        </w:rPr>
        <w:t>со ст. 43 Федерального закона от 06.10.2003 № 131-ФЗ «Об общих принципах организации местного самоуправления в Российской Федерации»</w:t>
      </w:r>
      <w:r w:rsidRPr="00586718">
        <w:rPr>
          <w:rStyle w:val="0pt0"/>
          <w:b w:val="0"/>
          <w:color w:val="auto"/>
          <w:spacing w:val="0"/>
          <w:sz w:val="28"/>
          <w:szCs w:val="28"/>
        </w:rPr>
        <w:t xml:space="preserve"> представительный орган муниципального образования </w:t>
      </w:r>
      <w:r w:rsidRPr="00586718">
        <w:rPr>
          <w:spacing w:val="0"/>
          <w:sz w:val="28"/>
          <w:szCs w:val="28"/>
        </w:rPr>
        <w:t xml:space="preserve">по вопросам, отнесенным к его компетенции федеральными законами, законами субъекта Российской Федерации, уставом муниципального образования, </w:t>
      </w:r>
      <w:r w:rsidRPr="00586718">
        <w:rPr>
          <w:rStyle w:val="0pt0"/>
          <w:b w:val="0"/>
          <w:color w:val="auto"/>
          <w:spacing w:val="0"/>
          <w:sz w:val="28"/>
          <w:szCs w:val="28"/>
        </w:rPr>
        <w:t xml:space="preserve">принимает решения, </w:t>
      </w:r>
      <w:r w:rsidRPr="00586718">
        <w:rPr>
          <w:spacing w:val="0"/>
          <w:sz w:val="28"/>
          <w:szCs w:val="28"/>
        </w:rPr>
        <w:t>устанавливающие правила, обязательные для исполнения на территории муниципального образования, решение об удалении главы муниципального образования в</w:t>
      </w:r>
      <w:proofErr w:type="gramEnd"/>
      <w:r w:rsidRPr="00586718">
        <w:rPr>
          <w:spacing w:val="0"/>
          <w:sz w:val="28"/>
          <w:szCs w:val="28"/>
        </w:rPr>
        <w:t xml:space="preserve">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Глава муниципального образования </w:t>
      </w:r>
      <w:r w:rsidRPr="00586718">
        <w:rPr>
          <w:spacing w:val="0"/>
          <w:sz w:val="28"/>
          <w:szCs w:val="28"/>
        </w:rPr>
        <w:t xml:space="preserve">в пределах своих полномочий, установленных уставом муниципального образования и решениями представительного органа муниципального образования, </w:t>
      </w:r>
      <w:r w:rsidRPr="00586718">
        <w:rPr>
          <w:rStyle w:val="0pt0"/>
          <w:b w:val="0"/>
          <w:color w:val="auto"/>
          <w:spacing w:val="0"/>
          <w:sz w:val="28"/>
          <w:szCs w:val="28"/>
        </w:rPr>
        <w:t xml:space="preserve">издает постановления и </w:t>
      </w:r>
      <w:r w:rsidRPr="00586718">
        <w:rPr>
          <w:rStyle w:val="0pt0"/>
          <w:b w:val="0"/>
          <w:color w:val="auto"/>
          <w:spacing w:val="0"/>
          <w:sz w:val="28"/>
          <w:szCs w:val="28"/>
        </w:rPr>
        <w:lastRenderedPageBreak/>
        <w:t xml:space="preserve">распоряжения </w:t>
      </w:r>
      <w:r w:rsidRPr="00586718">
        <w:rPr>
          <w:spacing w:val="0"/>
          <w:sz w:val="28"/>
          <w:szCs w:val="28"/>
        </w:rPr>
        <w:t xml:space="preserve">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w:t>
      </w:r>
      <w:r w:rsidRPr="00586718">
        <w:rPr>
          <w:rStyle w:val="0pt0"/>
          <w:b w:val="0"/>
          <w:color w:val="auto"/>
          <w:spacing w:val="0"/>
          <w:sz w:val="28"/>
          <w:szCs w:val="28"/>
        </w:rPr>
        <w:t xml:space="preserve">или постановления и распоряжения местной администрации </w:t>
      </w:r>
      <w:r w:rsidRPr="00586718">
        <w:rPr>
          <w:spacing w:val="0"/>
          <w:sz w:val="28"/>
          <w:szCs w:val="28"/>
        </w:rPr>
        <w:t>по вопросам, указанным в части 6 настоящей статьи, в случае, если глава</w:t>
      </w:r>
      <w:proofErr w:type="gramEnd"/>
      <w:r w:rsidRPr="00586718">
        <w:rPr>
          <w:spacing w:val="0"/>
          <w:sz w:val="28"/>
          <w:szCs w:val="28"/>
        </w:rPr>
        <w:t xml:space="preserve"> муниципального образования исполняет полномочия главы местной администрации.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rStyle w:val="0pt0"/>
          <w:b w:val="0"/>
          <w:color w:val="auto"/>
          <w:spacing w:val="0"/>
          <w:sz w:val="28"/>
          <w:szCs w:val="28"/>
        </w:rPr>
        <w:t xml:space="preserve">Глава муниципального образования издает постановления и распоряжения </w:t>
      </w:r>
      <w:r w:rsidRPr="00586718">
        <w:rPr>
          <w:spacing w:val="0"/>
          <w:sz w:val="28"/>
          <w:szCs w:val="28"/>
        </w:rPr>
        <w:t>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Глава местной администрации </w:t>
      </w:r>
      <w:r w:rsidRPr="00586718">
        <w:rPr>
          <w:spacing w:val="0"/>
          <w:sz w:val="28"/>
          <w:szCs w:val="28"/>
        </w:rPr>
        <w:t xml:space="preserve">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w:t>
      </w:r>
      <w:r w:rsidRPr="00586718">
        <w:rPr>
          <w:rStyle w:val="0pt0"/>
          <w:b w:val="0"/>
          <w:color w:val="auto"/>
          <w:spacing w:val="0"/>
          <w:sz w:val="28"/>
          <w:szCs w:val="28"/>
        </w:rPr>
        <w:t xml:space="preserve">издает постановления местной администрации </w:t>
      </w:r>
      <w:r w:rsidRPr="00586718">
        <w:rPr>
          <w:spacing w:val="0"/>
          <w:sz w:val="28"/>
          <w:szCs w:val="28"/>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sidRPr="00586718">
        <w:rPr>
          <w:rStyle w:val="0pt0"/>
          <w:b w:val="0"/>
          <w:color w:val="auto"/>
          <w:spacing w:val="0"/>
          <w:sz w:val="28"/>
          <w:szCs w:val="28"/>
        </w:rPr>
        <w:t xml:space="preserve">а также распоряжения местной администрации </w:t>
      </w:r>
      <w:r w:rsidRPr="00586718">
        <w:rPr>
          <w:spacing w:val="0"/>
          <w:sz w:val="28"/>
          <w:szCs w:val="28"/>
        </w:rPr>
        <w:t>по вопросам организации работы</w:t>
      </w:r>
      <w:proofErr w:type="gramEnd"/>
      <w:r w:rsidRPr="00586718">
        <w:rPr>
          <w:spacing w:val="0"/>
          <w:sz w:val="28"/>
          <w:szCs w:val="28"/>
        </w:rPr>
        <w:t xml:space="preserve"> местной администрации.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Однако нередко органами местного самоуправления принимаются правовые акты в несоответствующей требованиям законодательства форме. Например, администрациями муниципальных образований принимаются </w:t>
      </w:r>
      <w:r w:rsidRPr="00586718">
        <w:rPr>
          <w:rStyle w:val="0pt"/>
          <w:i w:val="0"/>
          <w:color w:val="auto"/>
          <w:spacing w:val="0"/>
          <w:sz w:val="28"/>
          <w:szCs w:val="28"/>
        </w:rPr>
        <w:t xml:space="preserve">решения, </w:t>
      </w:r>
      <w:r w:rsidRPr="00586718">
        <w:rPr>
          <w:spacing w:val="0"/>
          <w:sz w:val="28"/>
          <w:szCs w:val="28"/>
        </w:rPr>
        <w:t xml:space="preserve">представительными органами принимаются </w:t>
      </w:r>
      <w:r w:rsidRPr="00586718">
        <w:rPr>
          <w:rStyle w:val="0pt"/>
          <w:i w:val="0"/>
          <w:color w:val="auto"/>
          <w:spacing w:val="0"/>
          <w:sz w:val="28"/>
          <w:szCs w:val="28"/>
        </w:rPr>
        <w:t>постановления</w:t>
      </w:r>
      <w:r w:rsidRPr="00586718">
        <w:rPr>
          <w:rStyle w:val="21"/>
          <w:color w:val="auto"/>
          <w:spacing w:val="0"/>
          <w:sz w:val="28"/>
          <w:szCs w:val="28"/>
          <w:u w:val="none"/>
        </w:rPr>
        <w:t>,</w:t>
      </w:r>
      <w:r w:rsidRPr="00586718">
        <w:rPr>
          <w:spacing w:val="0"/>
          <w:sz w:val="28"/>
          <w:szCs w:val="28"/>
        </w:rPr>
        <w:t xml:space="preserve"> которые впоследствии направляются для включения в регистр.</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в сфере использования автомобильных дорог и осуществления дорожной деятельности: </w:t>
      </w:r>
      <w:r w:rsidRPr="00586718">
        <w:rPr>
          <w:spacing w:val="0"/>
          <w:sz w:val="28"/>
          <w:szCs w:val="28"/>
        </w:rPr>
        <w:t>органы местного самоуправления утверждают муниципальные правовые акты об использовании автомобильных дорог при организации и проведении мероприятий по гражданской обороне, мобилизационной подготовке,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от чрезвычайных ситуаций, используя при этом понятие автомобильных дорог оборонного значения.</w:t>
      </w:r>
      <w:proofErr w:type="gramEnd"/>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Однако в соответствии с </w:t>
      </w:r>
      <w:proofErr w:type="gramStart"/>
      <w:r w:rsidRPr="00586718">
        <w:rPr>
          <w:spacing w:val="0"/>
          <w:sz w:val="28"/>
          <w:szCs w:val="28"/>
        </w:rPr>
        <w:t>ч</w:t>
      </w:r>
      <w:proofErr w:type="gramEnd"/>
      <w:r w:rsidRPr="00586718">
        <w:rPr>
          <w:spacing w:val="0"/>
          <w:sz w:val="28"/>
          <w:szCs w:val="28"/>
        </w:rPr>
        <w:t>. 4 ст. 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порядок использования автомобильных дорог оборонного значения утверждается Правительством Российской Федерации.</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в сфере противодействия коррупции: </w:t>
      </w:r>
      <w:r w:rsidRPr="00586718">
        <w:rPr>
          <w:spacing w:val="0"/>
          <w:sz w:val="28"/>
          <w:szCs w:val="28"/>
        </w:rPr>
        <w:t>в соответствии с ч.</w:t>
      </w:r>
      <w:r w:rsidR="00DC2BF6" w:rsidRPr="00586718">
        <w:rPr>
          <w:spacing w:val="0"/>
          <w:sz w:val="28"/>
          <w:szCs w:val="28"/>
        </w:rPr>
        <w:t>6</w:t>
      </w:r>
      <w:r w:rsidRPr="00586718">
        <w:rPr>
          <w:spacing w:val="0"/>
          <w:sz w:val="28"/>
          <w:szCs w:val="28"/>
        </w:rPr>
        <w:t xml:space="preserve"> ст. 15 Федерального закона от 02.03.2007 № 25-ФЗ «О муниципальной службе в Российской Федерации»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w:t>
      </w:r>
      <w:proofErr w:type="gramEnd"/>
      <w:r w:rsidRPr="00586718">
        <w:rPr>
          <w:spacing w:val="0"/>
          <w:sz w:val="28"/>
          <w:szCs w:val="28"/>
        </w:rPr>
        <w:t xml:space="preserve">, </w:t>
      </w:r>
      <w:proofErr w:type="gramStart"/>
      <w:r w:rsidRPr="00586718">
        <w:rPr>
          <w:spacing w:val="0"/>
          <w:sz w:val="28"/>
          <w:szCs w:val="28"/>
        </w:rPr>
        <w:t xml:space="preserve">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w:t>
      </w:r>
      <w:r w:rsidRPr="00586718">
        <w:rPr>
          <w:spacing w:val="0"/>
          <w:sz w:val="28"/>
          <w:szCs w:val="28"/>
        </w:rPr>
        <w:lastRenderedPageBreak/>
        <w:t>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w:t>
      </w:r>
      <w:proofErr w:type="gramEnd"/>
      <w:r w:rsidRPr="00586718">
        <w:rPr>
          <w:spacing w:val="0"/>
          <w:sz w:val="28"/>
          <w:szCs w:val="28"/>
        </w:rPr>
        <w:t xml:space="preserve"> Федерации, осуществляется в порядке, определяемом нормативными правовыми актами субъекта Российской Федерации (приложение 3 к Закону Республики Хакасия от 06.07.2007 № 39-З</w:t>
      </w:r>
      <w:r w:rsidRPr="00586718">
        <w:rPr>
          <w:spacing w:val="0"/>
          <w:sz w:val="28"/>
          <w:szCs w:val="28"/>
          <w:lang w:val="en-US"/>
        </w:rPr>
        <w:t>PX</w:t>
      </w:r>
      <w:r w:rsidRPr="00586718">
        <w:rPr>
          <w:spacing w:val="0"/>
          <w:sz w:val="28"/>
          <w:szCs w:val="28"/>
        </w:rPr>
        <w:t xml:space="preserve"> «О муниципальной службе в Республике Хакасия»).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Вместе с тем, в большинстве муниципальных образований Республики Хакасия приняты Порядки или Положения о проверке достоверности и полноты сведений о доходах, об имуществе и обязательствах имущественного характера, представляемых муниципальными служащими или лицами, претендующими на замещение должностей муниципальной службы.</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В сфере налоговых правоотношений: </w:t>
      </w:r>
      <w:r w:rsidRPr="00586718">
        <w:rPr>
          <w:spacing w:val="0"/>
          <w:sz w:val="28"/>
          <w:szCs w:val="28"/>
        </w:rPr>
        <w:t>статьей 387 Налогового кодекса РФ установлено, что земельный налог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roofErr w:type="gramEnd"/>
      <w:r w:rsidRPr="00586718">
        <w:rPr>
          <w:spacing w:val="0"/>
          <w:sz w:val="28"/>
          <w:szCs w:val="28"/>
        </w:rPr>
        <w:t xml:space="preserve"> Устанавливая налог, представительные органы муниципальных образований определяют налоговые ставки в пределах, установленных настоящей главой. В отношении налогоплательщиков- организаций представительные органы муниципальных образований, устанавливая налог, определяют также порядок и сроки уплаты налога. 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 основания и порядок их применения, включая установление величины налогового вычета для отдельных категорий налогоплательщиков.</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нарушение указанной нормы представительные органы муниципальных образований Республики Хакасия в своих решениях также устанавливают срок уплаты налога налогоплательщиками - физическими лицами.</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rStyle w:val="0pt0"/>
          <w:b w:val="0"/>
          <w:color w:val="auto"/>
          <w:spacing w:val="0"/>
          <w:sz w:val="28"/>
          <w:szCs w:val="28"/>
        </w:rPr>
        <w:t xml:space="preserve">В сфере жилищно-коммунального хозяйства: </w:t>
      </w:r>
      <w:r w:rsidRPr="00586718">
        <w:rPr>
          <w:spacing w:val="0"/>
          <w:sz w:val="28"/>
          <w:szCs w:val="28"/>
        </w:rPr>
        <w:t>в соответствии с ч. 9 ст. 10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w:t>
      </w:r>
      <w:proofErr w:type="gramEnd"/>
      <w:r w:rsidRPr="00586718">
        <w:rPr>
          <w:spacing w:val="0"/>
          <w:sz w:val="28"/>
          <w:szCs w:val="28"/>
        </w:rPr>
        <w:t xml:space="preserve"> </w:t>
      </w:r>
      <w:proofErr w:type="gramStart"/>
      <w:r w:rsidRPr="00586718">
        <w:rPr>
          <w:spacing w:val="0"/>
          <w:sz w:val="28"/>
          <w:szCs w:val="28"/>
        </w:rPr>
        <w:t xml:space="preserve">вреда жизни, здоровью граждан, вреда животным, растениям, окружающей среде, </w:t>
      </w:r>
      <w:r w:rsidRPr="00586718">
        <w:rPr>
          <w:rStyle w:val="0pt0"/>
          <w:b w:val="0"/>
          <w:color w:val="auto"/>
          <w:spacing w:val="0"/>
          <w:sz w:val="28"/>
          <w:szCs w:val="28"/>
        </w:rPr>
        <w:t xml:space="preserve">утверждаются Правительством Российской Федерации </w:t>
      </w:r>
      <w:r w:rsidRPr="00586718">
        <w:rPr>
          <w:spacing w:val="0"/>
          <w:sz w:val="28"/>
          <w:szCs w:val="28"/>
        </w:rPr>
        <w:t xml:space="preserve">(далее </w:t>
      </w:r>
      <w:r w:rsidRPr="00586718">
        <w:rPr>
          <w:rStyle w:val="31"/>
          <w:color w:val="auto"/>
          <w:spacing w:val="0"/>
          <w:sz w:val="28"/>
          <w:szCs w:val="28"/>
        </w:rPr>
        <w:t xml:space="preserve">- </w:t>
      </w:r>
      <w:r w:rsidRPr="00586718">
        <w:rPr>
          <w:spacing w:val="0"/>
          <w:sz w:val="28"/>
          <w:szCs w:val="28"/>
        </w:rPr>
        <w:t>Правила).</w:t>
      </w:r>
      <w:proofErr w:type="gramEnd"/>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соответствии с п. 8 Правил, органы местного самоуправления наделены полномочиями по организации сбора и определению места первичного сбора и размещения отработанных ртутьсодержащих ламп. Однако администрации некоторых муниципальных образований республики утверждают Порядки сбора, накопления и передачи на утилизацию ртутьсодержащих отходов на территориях поселений, что является превышением их полномочий.</w:t>
      </w:r>
    </w:p>
    <w:p w:rsidR="004E6E41" w:rsidRPr="00586718" w:rsidRDefault="004E6E41" w:rsidP="004E6E41">
      <w:pPr>
        <w:pStyle w:val="4"/>
        <w:shd w:val="clear" w:color="auto" w:fill="auto"/>
        <w:spacing w:after="0" w:line="240" w:lineRule="auto"/>
        <w:ind w:firstLine="709"/>
        <w:jc w:val="both"/>
        <w:rPr>
          <w:rStyle w:val="7"/>
          <w:b w:val="0"/>
          <w:i w:val="0"/>
          <w:color w:val="auto"/>
          <w:spacing w:val="0"/>
          <w:sz w:val="28"/>
          <w:szCs w:val="28"/>
        </w:rPr>
      </w:pPr>
      <w:r w:rsidRPr="00586718">
        <w:rPr>
          <w:rStyle w:val="7"/>
          <w:b w:val="0"/>
          <w:i w:val="0"/>
          <w:color w:val="auto"/>
          <w:spacing w:val="0"/>
          <w:sz w:val="28"/>
          <w:szCs w:val="28"/>
        </w:rPr>
        <w:t>Вышеуказанные нарушения имеют место во всех муниципальных образованиях Республики Хакасия.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bCs/>
          <w:spacing w:val="0"/>
          <w:sz w:val="28"/>
          <w:szCs w:val="28"/>
        </w:rPr>
        <w:t xml:space="preserve">2) не обеспечивается единство понятий и терминологии с понятиями и </w:t>
      </w:r>
      <w:r w:rsidRPr="00586718">
        <w:rPr>
          <w:bCs/>
          <w:spacing w:val="0"/>
          <w:sz w:val="28"/>
          <w:szCs w:val="28"/>
        </w:rPr>
        <w:lastRenderedPageBreak/>
        <w:t>терминологией, используемыми в действующем законодательстве:</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Например, в Положениях об оплате труда муниципальных служащих используется устаревшее понятие «муниципальная должность муниципальной службы», несмотря на то, что в действующем законодательстве используется термин «должность муниципальной службы». Также </w:t>
      </w:r>
      <w:r w:rsidRPr="00586718">
        <w:rPr>
          <w:rStyle w:val="0pt0"/>
          <w:b w:val="0"/>
          <w:color w:val="auto"/>
          <w:spacing w:val="0"/>
          <w:sz w:val="28"/>
          <w:szCs w:val="28"/>
        </w:rPr>
        <w:t xml:space="preserve">не всегда различаются понятия </w:t>
      </w:r>
      <w:r w:rsidRPr="00586718">
        <w:rPr>
          <w:spacing w:val="0"/>
          <w:sz w:val="28"/>
          <w:szCs w:val="28"/>
        </w:rPr>
        <w:t xml:space="preserve">«лицо, замещающее муниципальную должность» </w:t>
      </w:r>
      <w:r w:rsidRPr="00586718">
        <w:rPr>
          <w:rStyle w:val="0pt0"/>
          <w:b w:val="0"/>
          <w:color w:val="auto"/>
          <w:spacing w:val="0"/>
          <w:sz w:val="28"/>
          <w:szCs w:val="28"/>
        </w:rPr>
        <w:t xml:space="preserve">и «лицо, замещающее должность муниципальной службы», </w:t>
      </w:r>
      <w:r w:rsidRPr="00586718">
        <w:rPr>
          <w:spacing w:val="0"/>
          <w:sz w:val="28"/>
          <w:szCs w:val="28"/>
        </w:rPr>
        <w:t>хотя правовой статус указанных должностей различен.</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rStyle w:val="0pt0"/>
          <w:b w:val="0"/>
          <w:color w:val="auto"/>
          <w:spacing w:val="0"/>
          <w:sz w:val="28"/>
          <w:szCs w:val="28"/>
        </w:rPr>
        <w:t xml:space="preserve">В сфере градостроительства, </w:t>
      </w:r>
      <w:r w:rsidRPr="00586718">
        <w:rPr>
          <w:spacing w:val="0"/>
          <w:sz w:val="28"/>
          <w:szCs w:val="28"/>
        </w:rPr>
        <w:t>также до настоящего времени имеет место использование понятий, исключенных из градостроительного законодательства Российской Федерации.</w:t>
      </w:r>
    </w:p>
    <w:p w:rsidR="004E6E41" w:rsidRPr="00586718" w:rsidRDefault="004E6E41" w:rsidP="004E6E41">
      <w:pPr>
        <w:spacing w:after="0" w:line="240" w:lineRule="auto"/>
        <w:ind w:firstLine="709"/>
        <w:jc w:val="both"/>
        <w:rPr>
          <w:rStyle w:val="7"/>
          <w:b w:val="0"/>
          <w:i w:val="0"/>
          <w:color w:val="auto"/>
          <w:spacing w:val="0"/>
          <w:sz w:val="28"/>
          <w:szCs w:val="28"/>
        </w:rPr>
      </w:pPr>
      <w:r w:rsidRPr="00586718">
        <w:rPr>
          <w:rStyle w:val="7"/>
          <w:b w:val="0"/>
          <w:i w:val="0"/>
          <w:color w:val="auto"/>
          <w:spacing w:val="0"/>
          <w:sz w:val="28"/>
          <w:szCs w:val="28"/>
        </w:rPr>
        <w:t xml:space="preserve">Такие нарушения встречаются в соответствующих муниципальных правовых актах примерно у половины муниципальных образований Республики Хакасия. </w:t>
      </w:r>
    </w:p>
    <w:p w:rsidR="004E6E41" w:rsidRPr="00586718" w:rsidRDefault="004E6E41" w:rsidP="004E6E41">
      <w:pPr>
        <w:spacing w:after="0" w:line="240" w:lineRule="auto"/>
        <w:ind w:firstLine="709"/>
        <w:jc w:val="both"/>
        <w:rPr>
          <w:bCs/>
        </w:rPr>
      </w:pPr>
      <w:r w:rsidRPr="00586718">
        <w:rPr>
          <w:rStyle w:val="7"/>
          <w:b w:val="0"/>
          <w:i w:val="0"/>
          <w:color w:val="auto"/>
          <w:spacing w:val="0"/>
          <w:sz w:val="28"/>
          <w:szCs w:val="28"/>
        </w:rPr>
        <w:t xml:space="preserve">3) </w:t>
      </w:r>
      <w:r w:rsidRPr="00586718">
        <w:rPr>
          <w:bCs/>
        </w:rPr>
        <w:t>неверно установлен порядок вступления в силу муниципальных нормативных правовых актов:</w:t>
      </w:r>
    </w:p>
    <w:p w:rsidR="004E6E41" w:rsidRPr="00586718" w:rsidRDefault="004E6E41" w:rsidP="004E6E41">
      <w:pPr>
        <w:spacing w:after="0" w:line="240" w:lineRule="auto"/>
        <w:ind w:firstLine="709"/>
        <w:jc w:val="both"/>
      </w:pPr>
      <w:proofErr w:type="gramStart"/>
      <w:r w:rsidRPr="00586718">
        <w:rPr>
          <w:rStyle w:val="0pt0"/>
          <w:b w:val="0"/>
          <w:color w:val="auto"/>
          <w:spacing w:val="0"/>
          <w:sz w:val="28"/>
          <w:szCs w:val="28"/>
        </w:rPr>
        <w:t xml:space="preserve">(так, согласно части 2 статьи 47 Федерального закона от 06.10.2003 № 131-Ф3 «Об общих принципах организации местного самоуправления в Российской Федерации» </w:t>
      </w:r>
      <w:r w:rsidRPr="00586718">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тогда как некоторыми</w:t>
      </w:r>
      <w:proofErr w:type="gramEnd"/>
      <w:r w:rsidRPr="00586718">
        <w:t xml:space="preserve"> муниципальными нормативными актами установлен иной порядок, например, с момента подписания или принятия).</w:t>
      </w:r>
    </w:p>
    <w:p w:rsidR="004E6E41" w:rsidRPr="00586718" w:rsidRDefault="004E6E41" w:rsidP="004E6E41">
      <w:pPr>
        <w:spacing w:after="0" w:line="240" w:lineRule="auto"/>
        <w:ind w:firstLine="709"/>
        <w:jc w:val="both"/>
        <w:rPr>
          <w:rStyle w:val="7"/>
          <w:rFonts w:eastAsiaTheme="minorHAnsi"/>
          <w:b w:val="0"/>
          <w:bCs w:val="0"/>
          <w:i w:val="0"/>
          <w:iCs w:val="0"/>
          <w:color w:val="auto"/>
          <w:spacing w:val="0"/>
          <w:sz w:val="28"/>
          <w:szCs w:val="28"/>
        </w:rPr>
      </w:pPr>
      <w:r w:rsidRPr="00586718">
        <w:rPr>
          <w:rStyle w:val="7"/>
          <w:b w:val="0"/>
          <w:i w:val="0"/>
          <w:color w:val="auto"/>
          <w:spacing w:val="0"/>
          <w:sz w:val="28"/>
          <w:szCs w:val="28"/>
        </w:rPr>
        <w:t>Такие нарушения характерны для всех муниципальных образований.</w:t>
      </w:r>
    </w:p>
    <w:p w:rsidR="004E6E41" w:rsidRPr="00586718" w:rsidRDefault="004E6E41" w:rsidP="004E6E41">
      <w:pPr>
        <w:spacing w:after="0" w:line="240" w:lineRule="auto"/>
        <w:ind w:firstLine="709"/>
        <w:jc w:val="both"/>
      </w:pPr>
      <w:r w:rsidRPr="00586718">
        <w:rPr>
          <w:bCs/>
        </w:rPr>
        <w:t>4) акты органов местного самоуправления отменяются органами, не наделенными указанными полномочиями.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Так, постановлениями местной администрации отменяются постановления главы муниципального образования и наоборот, что противоречит ст. 48 Федерального закона от 06.10.2003 № 131-ФЗ «Об общих принципах организации местного самоуправления в Российской Федерации».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bCs/>
          <w:spacing w:val="0"/>
          <w:sz w:val="28"/>
          <w:szCs w:val="28"/>
        </w:rPr>
        <w:t>5) часто встречаются муниципальные нормативные правовые акты, которые не соответствуют требованиям к содержанию таких нормативных правовых актов, установленным федеральным законодательством.</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Например:</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сфере предоставления муниципальных услуг, Федеральным законом от 27.07.2010 № 210-ФЗ «Об организации предоставления государственных и муниципальных услуг» установлены требования, которым должны соответствовать административные регламенты предоставления муниципальных услуг;</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бюджетной сфере, постановлениями Правительства Российской Федерации установлены общие требования к порядкам предоставления субсидий, при принятии решения о бюджете муниципального образования не всегда учитываются обязательные требования к содержанию решений о местном бюджете, установленные Бюджетным кодексом Российской Федерации;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градостроительной сфере постановлением Правительства Российской Федерации установлены требования к программам комплексного развития социальной, коммунальной и транспортной инфраструктуры;</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в сфере энергосбережения постановлением Правительства Российской Федерации от 31.12.2009 № 1225 «О требованиях к региональным и муниципальным </w:t>
      </w:r>
      <w:r w:rsidRPr="00586718">
        <w:rPr>
          <w:spacing w:val="0"/>
          <w:sz w:val="28"/>
          <w:szCs w:val="28"/>
        </w:rPr>
        <w:lastRenderedPageBreak/>
        <w:t>программам в области энергосбережения и повышения энергетической эффективности» установлены требования к содержанию муниципальных программ по энергосбережению, которые зачастую не учитываются органами местного самоуправления.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bCs/>
          <w:spacing w:val="0"/>
          <w:sz w:val="28"/>
          <w:szCs w:val="28"/>
        </w:rPr>
        <w:t>6) принятие муниципальных правовых актов о внесении изменений в изменяющий акт, что, во-первых, не позволяет сформировать актуальную редакцию актов в Регистре муниципальных нормативных правовых актов Республики Хакасия, а во-вторых, является нарушением устоявшихся правил юридической техники.</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На наш взгляд, одной из причин низкого качества нормотворчества в муниципальных образованиях является отсутствие квалифицированных специалистов, недостаточный уровень правовой подготовки должностных лиц органов местного самоуправления, особенно поселений, неудовлетворительная поддержка этих органов юридическими службами муниципальных районов, несвоевременный правовой мониторинг муниципальных правовых актов на соответствие их действующему законодательству, несвоевременное внесение изменений в муниципальные правовые акты в связи с изменением федерального и регионального</w:t>
      </w:r>
      <w:proofErr w:type="gramEnd"/>
      <w:r w:rsidRPr="00586718">
        <w:rPr>
          <w:spacing w:val="0"/>
          <w:sz w:val="28"/>
          <w:szCs w:val="28"/>
        </w:rPr>
        <w:t xml:space="preserve"> законодательства.</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Также одной из причин является отсутствие доступа к информационно </w:t>
      </w:r>
      <w:r w:rsidR="00CB4C92" w:rsidRPr="00586718">
        <w:rPr>
          <w:spacing w:val="0"/>
          <w:sz w:val="28"/>
          <w:szCs w:val="28"/>
        </w:rPr>
        <w:t>-</w:t>
      </w:r>
      <w:r w:rsidRPr="00586718">
        <w:rPr>
          <w:spacing w:val="0"/>
          <w:sz w:val="28"/>
          <w:szCs w:val="28"/>
        </w:rPr>
        <w:t xml:space="preserve"> справочным правовым системам, в связи с отсутствием в местном бюджете бюджетных ассигнований на их оплату.</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Изложенное</w:t>
      </w:r>
      <w:proofErr w:type="gramEnd"/>
      <w:r w:rsidRPr="00586718">
        <w:rPr>
          <w:spacing w:val="0"/>
          <w:sz w:val="28"/>
          <w:szCs w:val="28"/>
        </w:rPr>
        <w:t>, а также чрезмерная сменяемость кадров являются основными причинами ненадлежащего проведения органами местного самоуправления юридической экспертизы и антикоррупционной экспертизы проектов муниципальных нормативных правовых актов и муниципальных нормативных правовых актов.</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Показательна в этом отношении статистика имеющихся данных Регистра муниципальных нормативных правовых актов Республики Хакасия (далее - регистр).</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За период с 01 января 2009 года по 13 марта 2018 года в регистр внесено 40725 муниципальных актов, из них подлежащих юридической экспертизе 22843 муниципальных актов, из которых по 21997 муниципальным актам юридическая экспертиза проведена, остальные муниципальные акты (846) находятся на юридической экспертизе.</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5402 муниципальных актах, по которым проведена юридическая экспертиза, выявлены несоответствия федеральному законодательству. Также выявлялись противоречия законодательству Республики Хакасия (363) и Уставам муниципальных образований (79).</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Следует отметить, что соответствующих федеральному и региональному законодательству муниципальных нормативных правовых актов все-таки больше </w:t>
      </w:r>
      <w:r w:rsidRPr="00586718">
        <w:rPr>
          <w:rStyle w:val="31"/>
          <w:color w:val="auto"/>
          <w:spacing w:val="0"/>
          <w:sz w:val="28"/>
          <w:szCs w:val="28"/>
        </w:rPr>
        <w:t xml:space="preserve">- </w:t>
      </w:r>
      <w:r w:rsidRPr="00586718">
        <w:rPr>
          <w:spacing w:val="0"/>
          <w:sz w:val="28"/>
          <w:szCs w:val="28"/>
        </w:rPr>
        <w:t>15553.</w:t>
      </w:r>
    </w:p>
    <w:p w:rsidR="004E6E41" w:rsidRPr="00586718" w:rsidRDefault="004E6E41" w:rsidP="004E6E41">
      <w:pPr>
        <w:spacing w:after="0" w:line="240" w:lineRule="auto"/>
        <w:ind w:firstLine="709"/>
        <w:jc w:val="both"/>
      </w:pPr>
      <w:r w:rsidRPr="00586718">
        <w:rPr>
          <w:rStyle w:val="60pt"/>
          <w:b w:val="0"/>
          <w:color w:val="auto"/>
          <w:spacing w:val="0"/>
          <w:sz w:val="28"/>
          <w:szCs w:val="28"/>
        </w:rPr>
        <w:t xml:space="preserve">Статистическая информация за 2017 год: </w:t>
      </w:r>
      <w:r w:rsidRPr="00586718">
        <w:rPr>
          <w:bCs/>
        </w:rPr>
        <w:t>внесено в регистр 5132 муниципальных акта, из них: подлежащих экспертизе - 2421, из них:</w:t>
      </w:r>
    </w:p>
    <w:p w:rsidR="004E6E41" w:rsidRPr="00586718" w:rsidRDefault="004E6E41" w:rsidP="004E6E41">
      <w:pPr>
        <w:spacing w:after="0" w:line="240" w:lineRule="auto"/>
        <w:ind w:firstLine="709"/>
        <w:jc w:val="both"/>
      </w:pPr>
      <w:r w:rsidRPr="00586718">
        <w:rPr>
          <w:bCs/>
        </w:rPr>
        <w:t>проведена юридическая экспертиза 2076 муниципальных актов, из которых:</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в 71 </w:t>
      </w:r>
      <w:r w:rsidRPr="00586718">
        <w:rPr>
          <w:rStyle w:val="31"/>
          <w:color w:val="auto"/>
          <w:spacing w:val="0"/>
          <w:sz w:val="28"/>
          <w:szCs w:val="28"/>
        </w:rPr>
        <w:t xml:space="preserve">- </w:t>
      </w:r>
      <w:r w:rsidRPr="00586718">
        <w:rPr>
          <w:spacing w:val="0"/>
          <w:sz w:val="28"/>
          <w:szCs w:val="28"/>
        </w:rPr>
        <w:t xml:space="preserve">выявлено несоответствие законодательству субъекта в 8 </w:t>
      </w:r>
      <w:r w:rsidRPr="00586718">
        <w:rPr>
          <w:rStyle w:val="31"/>
          <w:color w:val="auto"/>
          <w:spacing w:val="0"/>
          <w:sz w:val="28"/>
          <w:szCs w:val="28"/>
        </w:rPr>
        <w:t xml:space="preserve">- </w:t>
      </w:r>
      <w:r w:rsidRPr="00586718">
        <w:rPr>
          <w:spacing w:val="0"/>
          <w:sz w:val="28"/>
          <w:szCs w:val="28"/>
        </w:rPr>
        <w:t>выявлено несоответствие уставу</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 xml:space="preserve">в 678 </w:t>
      </w:r>
      <w:r w:rsidRPr="00586718">
        <w:rPr>
          <w:rStyle w:val="31"/>
          <w:color w:val="auto"/>
          <w:spacing w:val="0"/>
          <w:sz w:val="28"/>
          <w:szCs w:val="28"/>
        </w:rPr>
        <w:t xml:space="preserve">- </w:t>
      </w:r>
      <w:r w:rsidRPr="00586718">
        <w:rPr>
          <w:spacing w:val="0"/>
          <w:sz w:val="28"/>
          <w:szCs w:val="28"/>
        </w:rPr>
        <w:t>выявлено несоответствие федеральному законодательству в 28 - не соответствует правилам юридической техники</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lastRenderedPageBreak/>
        <w:t>1291 - соответствуют федеральному законодательству, законодательству субъекта и уставу.</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В целях оказания методической помощи органам местного самоуправления сельских поселений в Республике Хакасия в процессе нормотворчества Министерством по делам юстиции и региональной безопасности Республики Хакасия совместно с организацией, предоставляющей услуги доступа к справочно-правовой системе, разработаны демонстрационные версии такой системы с ограниченным набором документов, касающихся вопросов местного значения сельских поселений. Данные версии представляют собой наборы документов из баз «Законодательство России» и «Законодательство Республики Хакасия» по 300 документов в каждой, которые ежемесячно актуализируются.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Доступ к указанным демонстрационным версиям информационно - справочной правовой системы имеется на официальном портале исполнительных органов государственной власти Республики Хакасия (</w:t>
      </w:r>
      <w:r w:rsidRPr="00586718">
        <w:rPr>
          <w:spacing w:val="0"/>
          <w:sz w:val="28"/>
          <w:szCs w:val="28"/>
          <w:lang w:val="en-US"/>
        </w:rPr>
        <w:t>r</w:t>
      </w:r>
      <w:r w:rsidRPr="00586718">
        <w:rPr>
          <w:spacing w:val="0"/>
          <w:sz w:val="28"/>
          <w:szCs w:val="28"/>
        </w:rPr>
        <w:t>-19.</w:t>
      </w:r>
      <w:proofErr w:type="spellStart"/>
      <w:r w:rsidRPr="00586718">
        <w:rPr>
          <w:spacing w:val="0"/>
          <w:sz w:val="28"/>
          <w:szCs w:val="28"/>
          <w:lang w:val="en-US"/>
        </w:rPr>
        <w:t>ru</w:t>
      </w:r>
      <w:proofErr w:type="spellEnd"/>
      <w:r w:rsidRPr="00586718">
        <w:rPr>
          <w:spacing w:val="0"/>
          <w:sz w:val="28"/>
          <w:szCs w:val="28"/>
        </w:rPr>
        <w:t>) на странице Министерства по делам юстиции и региональной безопасности Республики Хакасия в разделе «Правовая помощь органам местного самоуправления». В результате открытия указанных ссылок любой желающий может установить на своем компьютере полноценную программу информационно-справочной правовой системы с нормативной правовой базой из 600 документов по вопросам местного значения. Для получения актуальной информации рекомендуется ежемесячно скачивать указанную программу (ссылки ежемесячно обновляются).</w:t>
      </w:r>
    </w:p>
    <w:p w:rsidR="004E6E41" w:rsidRPr="00586718" w:rsidRDefault="004E6E41" w:rsidP="004E6E41">
      <w:pPr>
        <w:pStyle w:val="4"/>
        <w:shd w:val="clear" w:color="auto" w:fill="auto"/>
        <w:spacing w:after="0" w:line="240" w:lineRule="auto"/>
        <w:ind w:firstLine="709"/>
        <w:jc w:val="both"/>
        <w:rPr>
          <w:spacing w:val="0"/>
          <w:sz w:val="28"/>
          <w:szCs w:val="28"/>
        </w:rPr>
      </w:pPr>
      <w:r w:rsidRPr="00586718">
        <w:rPr>
          <w:spacing w:val="0"/>
          <w:sz w:val="28"/>
          <w:szCs w:val="28"/>
        </w:rPr>
        <w:t>Также Министерство по делам юстиции и региональной безопасности Республики Хакасия (далее - Министерство) разрабатывает проекты модельных муниципальных нормативных правовых актов по наиболее значимым сферам правоотношений и размещает данные проекты в указанном разделе на странице Министерства. Кроме того, в данном разделе Министерством размещаются обзоры изменений законодательства, касающиеся вопросов местного значения, а также аналитическая информация о состоянии муниципального правотворчества в Республике Хакасия в определенных сферах общественных отношений.</w:t>
      </w:r>
    </w:p>
    <w:p w:rsidR="004E6E41" w:rsidRPr="00586718" w:rsidRDefault="004E6E41" w:rsidP="004E6E41">
      <w:pPr>
        <w:pStyle w:val="4"/>
        <w:shd w:val="clear" w:color="auto" w:fill="auto"/>
        <w:spacing w:after="0" w:line="240" w:lineRule="auto"/>
        <w:ind w:firstLine="709"/>
        <w:jc w:val="both"/>
        <w:rPr>
          <w:spacing w:val="0"/>
          <w:sz w:val="28"/>
          <w:szCs w:val="28"/>
        </w:rPr>
      </w:pPr>
      <w:proofErr w:type="gramStart"/>
      <w:r w:rsidRPr="00586718">
        <w:rPr>
          <w:spacing w:val="0"/>
          <w:sz w:val="28"/>
          <w:szCs w:val="28"/>
        </w:rPr>
        <w:t xml:space="preserve">В заключение следует отметить, что обеспечение единства правового пространства </w:t>
      </w:r>
      <w:r w:rsidRPr="00586718">
        <w:rPr>
          <w:rStyle w:val="31"/>
          <w:color w:val="auto"/>
          <w:spacing w:val="0"/>
          <w:sz w:val="28"/>
          <w:szCs w:val="28"/>
        </w:rPr>
        <w:t xml:space="preserve">- </w:t>
      </w:r>
      <w:r w:rsidRPr="00586718">
        <w:rPr>
          <w:spacing w:val="0"/>
          <w:sz w:val="28"/>
          <w:szCs w:val="28"/>
        </w:rPr>
        <w:t xml:space="preserve">это постоянная работа, требующая взаимодействия всех органов государственной власти и местного самоуправления, и Министерство и в дальнейшем будет осуществлять планомерное развитие указанных в настоящем докладе форм методического </w:t>
      </w:r>
      <w:r w:rsidRPr="00586718">
        <w:rPr>
          <w:rStyle w:val="85pt0pt"/>
          <w:color w:val="auto"/>
          <w:spacing w:val="0"/>
          <w:sz w:val="28"/>
          <w:szCs w:val="28"/>
        </w:rPr>
        <w:t xml:space="preserve">обеспечения </w:t>
      </w:r>
      <w:r w:rsidRPr="00586718">
        <w:rPr>
          <w:spacing w:val="0"/>
          <w:sz w:val="28"/>
          <w:szCs w:val="28"/>
        </w:rPr>
        <w:t>осуществления органами местного самоуправления правотворческой работы с муниципальными правовыми актами и их представления в регистр муниципальных нормативных правовых актов Республики Хакасия.</w:t>
      </w:r>
      <w:proofErr w:type="gramEnd"/>
    </w:p>
    <w:p w:rsidR="004E6E41" w:rsidRPr="00586718" w:rsidRDefault="004E6E41" w:rsidP="004E6E41">
      <w:pPr>
        <w:pStyle w:val="4"/>
        <w:shd w:val="clear" w:color="auto" w:fill="auto"/>
        <w:spacing w:after="0" w:line="240" w:lineRule="auto"/>
        <w:ind w:firstLine="709"/>
        <w:jc w:val="both"/>
        <w:rPr>
          <w:spacing w:val="0"/>
          <w:sz w:val="28"/>
          <w:szCs w:val="28"/>
        </w:rPr>
      </w:pPr>
    </w:p>
    <w:p w:rsidR="00555E87" w:rsidRPr="00586718" w:rsidRDefault="00FC5629" w:rsidP="004E6E41">
      <w:pPr>
        <w:pStyle w:val="4"/>
        <w:shd w:val="clear" w:color="auto" w:fill="auto"/>
        <w:spacing w:after="0" w:line="240" w:lineRule="auto"/>
        <w:ind w:firstLine="709"/>
        <w:jc w:val="both"/>
        <w:rPr>
          <w:sz w:val="28"/>
          <w:szCs w:val="28"/>
        </w:rPr>
      </w:pPr>
      <w:r w:rsidRPr="00586718">
        <w:rPr>
          <w:spacing w:val="0"/>
          <w:sz w:val="28"/>
          <w:szCs w:val="28"/>
        </w:rPr>
        <w:t xml:space="preserve">ВЫСТУПИЛИ: </w:t>
      </w:r>
      <w:r w:rsidR="004E6E41" w:rsidRPr="00586718">
        <w:rPr>
          <w:spacing w:val="0"/>
          <w:sz w:val="28"/>
          <w:szCs w:val="28"/>
        </w:rPr>
        <w:t>Сиротинин</w:t>
      </w:r>
      <w:r w:rsidRPr="00586718">
        <w:rPr>
          <w:spacing w:val="0"/>
          <w:sz w:val="28"/>
          <w:szCs w:val="28"/>
        </w:rPr>
        <w:t>а</w:t>
      </w:r>
      <w:r w:rsidR="004E6E41" w:rsidRPr="00586718">
        <w:rPr>
          <w:spacing w:val="0"/>
          <w:sz w:val="28"/>
          <w:szCs w:val="28"/>
        </w:rPr>
        <w:t xml:space="preserve"> О.С.</w:t>
      </w:r>
      <w:r w:rsidR="00555E87" w:rsidRPr="00586718">
        <w:rPr>
          <w:spacing w:val="0"/>
          <w:sz w:val="28"/>
          <w:szCs w:val="28"/>
        </w:rPr>
        <w:t xml:space="preserve"> </w:t>
      </w:r>
    </w:p>
    <w:p w:rsidR="004E6E41" w:rsidRPr="00586718" w:rsidRDefault="00555E87" w:rsidP="004E6E41">
      <w:pPr>
        <w:pStyle w:val="4"/>
        <w:shd w:val="clear" w:color="auto" w:fill="auto"/>
        <w:spacing w:after="0" w:line="240" w:lineRule="auto"/>
        <w:ind w:firstLine="709"/>
        <w:jc w:val="both"/>
        <w:rPr>
          <w:spacing w:val="0"/>
          <w:sz w:val="28"/>
          <w:szCs w:val="28"/>
        </w:rPr>
      </w:pPr>
      <w:r w:rsidRPr="00586718">
        <w:rPr>
          <w:bCs/>
          <w:sz w:val="28"/>
          <w:szCs w:val="28"/>
        </w:rPr>
        <w:t>«</w:t>
      </w:r>
      <w:r w:rsidRPr="00586718">
        <w:rPr>
          <w:sz w:val="28"/>
          <w:szCs w:val="28"/>
        </w:rPr>
        <w:t>Портал Минюста России «Нормативные правовые акты в Российской Федерации» как источник официальной информации для органов местного самоуправления</w:t>
      </w:r>
      <w:r w:rsidRPr="00586718">
        <w:rPr>
          <w:bCs/>
          <w:sz w:val="28"/>
          <w:szCs w:val="28"/>
        </w:rPr>
        <w:t>»</w:t>
      </w:r>
      <w:r w:rsidR="00FC5629" w:rsidRPr="00586718">
        <w:rPr>
          <w:spacing w:val="0"/>
          <w:sz w:val="28"/>
          <w:szCs w:val="28"/>
        </w:rPr>
        <w:t xml:space="preserve"> (текст выступления прилагается)</w:t>
      </w:r>
      <w:r w:rsidRPr="00586718">
        <w:rPr>
          <w:spacing w:val="0"/>
          <w:sz w:val="28"/>
          <w:szCs w:val="28"/>
        </w:rPr>
        <w:t>.</w:t>
      </w:r>
    </w:p>
    <w:p w:rsidR="00FC5629" w:rsidRDefault="00FC5629" w:rsidP="004E6E41">
      <w:pPr>
        <w:pStyle w:val="4"/>
        <w:shd w:val="clear" w:color="auto" w:fill="auto"/>
        <w:spacing w:after="0" w:line="240" w:lineRule="auto"/>
        <w:ind w:firstLine="709"/>
        <w:jc w:val="both"/>
        <w:rPr>
          <w:spacing w:val="0"/>
          <w:sz w:val="28"/>
          <w:szCs w:val="28"/>
        </w:rPr>
      </w:pPr>
    </w:p>
    <w:p w:rsidR="00D836CC" w:rsidRPr="0088779C" w:rsidRDefault="00D836CC" w:rsidP="004E6E41">
      <w:pPr>
        <w:pStyle w:val="4"/>
        <w:shd w:val="clear" w:color="auto" w:fill="auto"/>
        <w:spacing w:after="0" w:line="240" w:lineRule="auto"/>
        <w:ind w:firstLine="709"/>
        <w:jc w:val="both"/>
        <w:rPr>
          <w:spacing w:val="0"/>
          <w:sz w:val="28"/>
          <w:szCs w:val="28"/>
        </w:rPr>
      </w:pPr>
    </w:p>
    <w:p w:rsidR="0029472F" w:rsidRPr="00F72AE5" w:rsidRDefault="00555E87" w:rsidP="00C36EE2">
      <w:pPr>
        <w:spacing w:after="0" w:line="240" w:lineRule="auto"/>
        <w:ind w:firstLine="709"/>
        <w:jc w:val="both"/>
      </w:pPr>
      <w:r w:rsidRPr="00586718">
        <w:t>В целях обеспечения единства правового пространства органами местного самоуправления при принятии муниципальных правовых актов,</w:t>
      </w:r>
      <w:r w:rsidR="0029472F" w:rsidRPr="00586718">
        <w:t xml:space="preserve"> </w:t>
      </w:r>
    </w:p>
    <w:p w:rsidR="00555E87" w:rsidRDefault="00555E87" w:rsidP="00C36EE2">
      <w:pPr>
        <w:spacing w:after="0" w:line="240" w:lineRule="auto"/>
        <w:ind w:firstLine="709"/>
        <w:jc w:val="both"/>
        <w:rPr>
          <w:sz w:val="12"/>
          <w:szCs w:val="12"/>
        </w:rPr>
      </w:pPr>
    </w:p>
    <w:p w:rsidR="00D836CC" w:rsidRPr="00F72AE5" w:rsidRDefault="00D836CC" w:rsidP="00C36EE2">
      <w:pPr>
        <w:spacing w:after="0" w:line="240" w:lineRule="auto"/>
        <w:ind w:firstLine="709"/>
        <w:jc w:val="both"/>
        <w:rPr>
          <w:sz w:val="12"/>
          <w:szCs w:val="12"/>
        </w:rPr>
      </w:pPr>
    </w:p>
    <w:p w:rsidR="00555E87" w:rsidRPr="00586718" w:rsidRDefault="0029472F" w:rsidP="00555E87">
      <w:pPr>
        <w:spacing w:after="0" w:line="240" w:lineRule="auto"/>
        <w:ind w:firstLine="709"/>
        <w:jc w:val="center"/>
        <w:rPr>
          <w:b/>
        </w:rPr>
      </w:pPr>
      <w:r w:rsidRPr="00586718">
        <w:rPr>
          <w:b/>
        </w:rPr>
        <w:t xml:space="preserve">КООРДИНАЦИОННЫЙ СОВЕТ </w:t>
      </w:r>
      <w:r w:rsidR="00555E87" w:rsidRPr="00586718">
        <w:rPr>
          <w:b/>
        </w:rPr>
        <w:t xml:space="preserve">ПРИ УПРАВЛЕНИИ </w:t>
      </w:r>
    </w:p>
    <w:p w:rsidR="00555E87" w:rsidRPr="00586718" w:rsidRDefault="00555E87" w:rsidP="00555E87">
      <w:pPr>
        <w:spacing w:after="0" w:line="240" w:lineRule="auto"/>
        <w:ind w:firstLine="709"/>
        <w:jc w:val="center"/>
        <w:rPr>
          <w:b/>
        </w:rPr>
      </w:pPr>
      <w:r w:rsidRPr="00586718">
        <w:rPr>
          <w:b/>
        </w:rPr>
        <w:lastRenderedPageBreak/>
        <w:t xml:space="preserve">МИНИСТЕРСТВА ЮСТИЦИИ РОССИЙСКОЙ ФЕДЕРАЦИИ </w:t>
      </w:r>
    </w:p>
    <w:p w:rsidR="0029472F" w:rsidRPr="00586718" w:rsidRDefault="00555E87" w:rsidP="00555E87">
      <w:pPr>
        <w:spacing w:after="0" w:line="240" w:lineRule="auto"/>
        <w:ind w:firstLine="709"/>
        <w:jc w:val="center"/>
        <w:rPr>
          <w:b/>
        </w:rPr>
      </w:pPr>
      <w:r w:rsidRPr="00586718">
        <w:rPr>
          <w:b/>
        </w:rPr>
        <w:t xml:space="preserve">ПО РЕСПУБЛИКЕ ХАКАСИЯ </w:t>
      </w:r>
      <w:r w:rsidR="0029472F" w:rsidRPr="00586718">
        <w:rPr>
          <w:b/>
        </w:rPr>
        <w:t>РЕШИЛ:</w:t>
      </w:r>
    </w:p>
    <w:p w:rsidR="00257F85" w:rsidRPr="00586718" w:rsidRDefault="00257F85" w:rsidP="00C36EE2">
      <w:pPr>
        <w:spacing w:after="0" w:line="240" w:lineRule="auto"/>
        <w:ind w:firstLine="709"/>
        <w:jc w:val="both"/>
        <w:rPr>
          <w:b/>
        </w:rPr>
      </w:pPr>
    </w:p>
    <w:p w:rsidR="00257F85" w:rsidRPr="00586718" w:rsidRDefault="00257F85" w:rsidP="00257F85">
      <w:pPr>
        <w:spacing w:after="0" w:line="240" w:lineRule="auto"/>
        <w:ind w:firstLine="709"/>
        <w:jc w:val="both"/>
        <w:rPr>
          <w:b/>
        </w:rPr>
      </w:pPr>
      <w:r w:rsidRPr="00586718">
        <w:rPr>
          <w:b/>
        </w:rPr>
        <w:t xml:space="preserve">1.1. Управлению Министерства юстиции Российской Федерации по Республике Хакасия: </w:t>
      </w:r>
    </w:p>
    <w:p w:rsidR="00257F85" w:rsidRPr="00586718" w:rsidRDefault="00257F85" w:rsidP="00257F85">
      <w:pPr>
        <w:spacing w:after="0" w:line="240" w:lineRule="auto"/>
        <w:ind w:firstLine="709"/>
        <w:jc w:val="both"/>
        <w:rPr>
          <w:b/>
        </w:rPr>
      </w:pPr>
      <w:r w:rsidRPr="00586718">
        <w:rPr>
          <w:b/>
        </w:rPr>
        <w:t xml:space="preserve">1.1.1. </w:t>
      </w:r>
      <w:r w:rsidRPr="00586718">
        <w:t xml:space="preserve">довести до сведения органов местного самоуправления муниципальных образований Республики Хакасия информацию о портале «Нормативные правовые акты в Российской Федерации» с доменным именем http://pravo-minjust.ru, </w:t>
      </w:r>
      <w:hyperlink r:id="rId8" w:history="1">
        <w:r w:rsidRPr="00586718">
          <w:rPr>
            <w:rStyle w:val="a6"/>
          </w:rPr>
          <w:t>http://право-минюст.рф</w:t>
        </w:r>
      </w:hyperlink>
      <w:r w:rsidRPr="00586718">
        <w:t>. как об источнике официального размещения текстов нормативных правовых актов.</w:t>
      </w:r>
    </w:p>
    <w:p w:rsidR="00257F85" w:rsidRPr="00586718" w:rsidRDefault="00257F85" w:rsidP="00257F85">
      <w:pPr>
        <w:spacing w:after="0" w:line="240" w:lineRule="auto"/>
        <w:ind w:firstLine="709"/>
        <w:jc w:val="both"/>
      </w:pPr>
      <w:r w:rsidRPr="00586718">
        <w:rPr>
          <w:b/>
        </w:rPr>
        <w:t xml:space="preserve">Срок: </w:t>
      </w:r>
      <w:r w:rsidRPr="00586718">
        <w:t>до 30 июня 2018 года.</w:t>
      </w:r>
    </w:p>
    <w:p w:rsidR="00257F85" w:rsidRPr="00586718" w:rsidRDefault="00257F85" w:rsidP="00257F85">
      <w:pPr>
        <w:spacing w:after="0" w:line="240" w:lineRule="auto"/>
        <w:ind w:firstLine="709"/>
        <w:jc w:val="both"/>
      </w:pPr>
    </w:p>
    <w:p w:rsidR="00257F85" w:rsidRPr="00586718" w:rsidRDefault="00257F85" w:rsidP="00257F85">
      <w:pPr>
        <w:spacing w:after="0" w:line="240" w:lineRule="auto"/>
        <w:ind w:firstLine="709"/>
        <w:jc w:val="both"/>
        <w:rPr>
          <w:b/>
          <w:bCs/>
        </w:rPr>
      </w:pPr>
      <w:r w:rsidRPr="00586718">
        <w:rPr>
          <w:b/>
        </w:rPr>
        <w:t>1.2. Министерству по делам юстиции и региональной безопасности Республики Хакасия</w:t>
      </w:r>
      <w:r w:rsidRPr="00586718">
        <w:rPr>
          <w:b/>
          <w:bCs/>
        </w:rPr>
        <w:t xml:space="preserve">: </w:t>
      </w:r>
    </w:p>
    <w:p w:rsidR="00257F85" w:rsidRPr="00586718" w:rsidRDefault="00257F85" w:rsidP="00257F85">
      <w:pPr>
        <w:widowControl w:val="0"/>
        <w:autoSpaceDE w:val="0"/>
        <w:autoSpaceDN w:val="0"/>
        <w:adjustRightInd w:val="0"/>
        <w:spacing w:after="0" w:line="240" w:lineRule="auto"/>
        <w:ind w:firstLine="709"/>
        <w:jc w:val="both"/>
      </w:pPr>
      <w:r w:rsidRPr="00586718">
        <w:rPr>
          <w:b/>
        </w:rPr>
        <w:t>1.2.1</w:t>
      </w:r>
      <w:r w:rsidRPr="00586718">
        <w:t>. продолжить развитие форм методического обеспечения для осуществления органами местного самоуправления правотворческой деятельности в отношении муниципальных правовых актов и их представления в регистр муниципальных нормативных правовых актов Республики Хакасия, в том числе с использованием официального портала исполнительных органов государственной власти Республики Хакасия в информационно-телекоммуникационной сети «Интернет».</w:t>
      </w:r>
    </w:p>
    <w:p w:rsidR="00257F85" w:rsidRPr="00586718" w:rsidRDefault="00257F85" w:rsidP="00257F85">
      <w:pPr>
        <w:widowControl w:val="0"/>
        <w:autoSpaceDE w:val="0"/>
        <w:autoSpaceDN w:val="0"/>
        <w:adjustRightInd w:val="0"/>
        <w:spacing w:after="0" w:line="240" w:lineRule="auto"/>
        <w:ind w:firstLine="709"/>
        <w:jc w:val="both"/>
      </w:pPr>
      <w:r w:rsidRPr="00586718">
        <w:rPr>
          <w:b/>
        </w:rPr>
        <w:t>Срок:</w:t>
      </w:r>
      <w:r w:rsidRPr="00586718">
        <w:t xml:space="preserve"> постоянно.</w:t>
      </w:r>
    </w:p>
    <w:p w:rsidR="00555E87" w:rsidRDefault="00555E87" w:rsidP="00257F85">
      <w:pPr>
        <w:widowControl w:val="0"/>
        <w:autoSpaceDE w:val="0"/>
        <w:autoSpaceDN w:val="0"/>
        <w:adjustRightInd w:val="0"/>
        <w:spacing w:after="0" w:line="240" w:lineRule="auto"/>
        <w:ind w:firstLine="709"/>
        <w:jc w:val="both"/>
      </w:pPr>
    </w:p>
    <w:p w:rsidR="00D836CC" w:rsidRPr="0088779C" w:rsidRDefault="00D836CC" w:rsidP="00257F85">
      <w:pPr>
        <w:widowControl w:val="0"/>
        <w:autoSpaceDE w:val="0"/>
        <w:autoSpaceDN w:val="0"/>
        <w:adjustRightInd w:val="0"/>
        <w:spacing w:after="0" w:line="240" w:lineRule="auto"/>
        <w:ind w:firstLine="709"/>
        <w:jc w:val="both"/>
      </w:pPr>
    </w:p>
    <w:p w:rsidR="0071413A" w:rsidRPr="00F72AE5" w:rsidRDefault="00555E87" w:rsidP="00555E87">
      <w:pPr>
        <w:spacing w:after="0" w:line="240" w:lineRule="auto"/>
        <w:ind w:firstLine="709"/>
        <w:jc w:val="center"/>
        <w:rPr>
          <w:b/>
        </w:rPr>
      </w:pPr>
      <w:r w:rsidRPr="00586718">
        <w:rPr>
          <w:b/>
          <w:lang w:val="en-US"/>
        </w:rPr>
        <w:t>I</w:t>
      </w:r>
      <w:r w:rsidRPr="00AD0B83">
        <w:rPr>
          <w:b/>
        </w:rPr>
        <w:t xml:space="preserve"> </w:t>
      </w:r>
      <w:proofErr w:type="spellStart"/>
      <w:r w:rsidRPr="00586718">
        <w:rPr>
          <w:b/>
          <w:lang w:val="en-US"/>
        </w:rPr>
        <w:t>I</w:t>
      </w:r>
      <w:proofErr w:type="spellEnd"/>
    </w:p>
    <w:p w:rsidR="00D23306" w:rsidRPr="00586718" w:rsidRDefault="00D23306" w:rsidP="00B43145">
      <w:pPr>
        <w:spacing w:after="0" w:line="240" w:lineRule="auto"/>
        <w:ind w:firstLine="709"/>
        <w:jc w:val="both"/>
      </w:pPr>
    </w:p>
    <w:p w:rsidR="0071413A" w:rsidRPr="00586718" w:rsidRDefault="00555E87" w:rsidP="00B43145">
      <w:pPr>
        <w:autoSpaceDE w:val="0"/>
        <w:autoSpaceDN w:val="0"/>
        <w:adjustRightInd w:val="0"/>
        <w:spacing w:after="0" w:line="240" w:lineRule="auto"/>
        <w:ind w:firstLine="709"/>
        <w:jc w:val="both"/>
        <w:rPr>
          <w:b/>
        </w:rPr>
      </w:pPr>
      <w:r w:rsidRPr="00586718">
        <w:rPr>
          <w:b/>
        </w:rPr>
        <w:t>Л.Г.</w:t>
      </w:r>
      <w:r w:rsidRPr="00F72AE5">
        <w:rPr>
          <w:b/>
        </w:rPr>
        <w:t xml:space="preserve"> </w:t>
      </w:r>
      <w:proofErr w:type="spellStart"/>
      <w:r w:rsidR="00257F85" w:rsidRPr="00586718">
        <w:rPr>
          <w:b/>
        </w:rPr>
        <w:t>Винокурова</w:t>
      </w:r>
      <w:proofErr w:type="spellEnd"/>
      <w:r w:rsidR="00257F85" w:rsidRPr="00586718">
        <w:rPr>
          <w:b/>
        </w:rPr>
        <w:t xml:space="preserve"> </w:t>
      </w:r>
    </w:p>
    <w:p w:rsidR="00257F85" w:rsidRPr="00586718" w:rsidRDefault="00257F85" w:rsidP="00257F85">
      <w:pPr>
        <w:spacing w:after="0" w:line="240" w:lineRule="auto"/>
        <w:ind w:firstLine="709"/>
        <w:jc w:val="both"/>
      </w:pPr>
      <w:proofErr w:type="gramStart"/>
      <w:r w:rsidRPr="00586718">
        <w:t xml:space="preserve">Одним из направлений деятельности Управления Министерства юстиции Российской Федерации по Республике Хакасия (далее - Управление) является контроль за деятельностью некоммерческих организаций, зарегистрированных в Республике Хакасия, осуществляемый в рамках полномочий, определенных Положением об Управлении Министерства юстиции Российской Федерации по субъекту (субъектам) Российской Федерации, утвержденным Приказом Минюста России от 03.03.2014 № 26, в соответствии с Федеральным законом от 26.12.2008 № 294-ФЗ </w:t>
      </w:r>
      <w:r w:rsidR="00F72AE5">
        <w:t>«</w:t>
      </w:r>
      <w:r w:rsidRPr="00586718">
        <w:t>О защите прав юридических</w:t>
      </w:r>
      <w:proofErr w:type="gramEnd"/>
      <w:r w:rsidRPr="00586718">
        <w:t xml:space="preserve"> </w:t>
      </w:r>
      <w:proofErr w:type="gramStart"/>
      <w:r w:rsidRPr="00586718">
        <w:t>лиц и индивидуальных предпринимателей при осуществлении государственного контроля (надзора) и муниципального контроля</w:t>
      </w:r>
      <w:r w:rsidR="00F72AE5">
        <w:t>»</w:t>
      </w:r>
      <w:r w:rsidRPr="00586718">
        <w:t>, Федеральным законом от 12.01.1996 № 7-ФЗ «О некоммерческих организациях», в порядке, определенном Положением о федеральном государственном надзоре за деятельностью некоммерческих организаций, утвержденным Постановлением Правительства РФ от 11.07.2012 № 705, Административным регламентом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w:t>
      </w:r>
      <w:proofErr w:type="gramEnd"/>
      <w:r w:rsidRPr="00586718">
        <w:t>,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утвержденным Приказом Минюста РФ от 30.12. 2011 № 456 (далее - Регламент).</w:t>
      </w:r>
    </w:p>
    <w:p w:rsidR="00257F85" w:rsidRPr="00586718" w:rsidRDefault="00257F85" w:rsidP="00257F85">
      <w:pPr>
        <w:spacing w:after="0" w:line="240" w:lineRule="auto"/>
        <w:ind w:firstLine="709"/>
        <w:jc w:val="both"/>
      </w:pPr>
      <w:r w:rsidRPr="00586718">
        <w:t>В соответствии с п. 3 Регламента предметом контроля является:</w:t>
      </w:r>
    </w:p>
    <w:p w:rsidR="00257F85" w:rsidRPr="00586718" w:rsidRDefault="00AD0B83" w:rsidP="00257F85">
      <w:pPr>
        <w:spacing w:after="0" w:line="240" w:lineRule="auto"/>
        <w:ind w:firstLine="709"/>
        <w:jc w:val="both"/>
      </w:pPr>
      <w:bookmarkStart w:id="0" w:name="sub_158"/>
      <w:r>
        <w:lastRenderedPageBreak/>
        <w:t>-</w:t>
      </w:r>
      <w:r w:rsidR="00257F85" w:rsidRPr="00586718">
        <w:t xml:space="preserve"> соответствие деятельности общественных объединений и их структурных подразделений, в том числе по расходованию денежных средств и использованию иного имущества, уставным целям;</w:t>
      </w:r>
    </w:p>
    <w:p w:rsidR="00257F85" w:rsidRPr="00586718" w:rsidRDefault="00AD0B83" w:rsidP="00257F85">
      <w:pPr>
        <w:spacing w:after="0" w:line="240" w:lineRule="auto"/>
        <w:ind w:firstLine="709"/>
        <w:jc w:val="both"/>
      </w:pPr>
      <w:bookmarkStart w:id="1" w:name="sub_159"/>
      <w:bookmarkEnd w:id="0"/>
      <w:r>
        <w:t>-</w:t>
      </w:r>
      <w:r w:rsidR="00257F85" w:rsidRPr="00586718">
        <w:t xml:space="preserve"> соблюдение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 целям и задачам, предусмотренным уставами политических партий;</w:t>
      </w:r>
    </w:p>
    <w:p w:rsidR="00257F85" w:rsidRPr="00586718" w:rsidRDefault="00AD0B83" w:rsidP="00257F85">
      <w:pPr>
        <w:spacing w:after="0" w:line="240" w:lineRule="auto"/>
        <w:ind w:firstLine="709"/>
        <w:jc w:val="both"/>
      </w:pPr>
      <w:bookmarkStart w:id="2" w:name="sub_160"/>
      <w:bookmarkEnd w:id="1"/>
      <w:r>
        <w:t>-</w:t>
      </w:r>
      <w:r w:rsidR="00257F85" w:rsidRPr="00586718">
        <w:t xml:space="preserve"> соответствие деятельности иных некоммерческих организаций, в том числе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
    <w:p w:rsidR="00257F85" w:rsidRPr="00586718" w:rsidRDefault="00AD0B83" w:rsidP="00257F85">
      <w:pPr>
        <w:spacing w:after="0" w:line="240" w:lineRule="auto"/>
        <w:ind w:firstLine="709"/>
        <w:jc w:val="both"/>
      </w:pPr>
      <w:bookmarkStart w:id="3" w:name="sub_161"/>
      <w:bookmarkEnd w:id="2"/>
      <w:r>
        <w:t>-</w:t>
      </w:r>
      <w:r w:rsidR="00257F85" w:rsidRPr="00586718">
        <w:t xml:space="preserve"> соблюдение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
    <w:bookmarkEnd w:id="3"/>
    <w:p w:rsidR="00257F85" w:rsidRPr="00586718" w:rsidRDefault="00257F85" w:rsidP="00257F85">
      <w:pPr>
        <w:spacing w:after="0" w:line="240" w:lineRule="auto"/>
        <w:ind w:firstLine="709"/>
        <w:jc w:val="both"/>
      </w:pPr>
      <w:proofErr w:type="gramStart"/>
      <w:r w:rsidRPr="00586718">
        <w:t>Контроль за</w:t>
      </w:r>
      <w:proofErr w:type="gramEnd"/>
      <w:r w:rsidRPr="00586718">
        <w:t xml:space="preserve"> деятельностью некоммерческих организаций включает в себя проведение следующих основных мероприятий:</w:t>
      </w:r>
    </w:p>
    <w:p w:rsidR="00257F85" w:rsidRPr="00586718" w:rsidRDefault="00257F85" w:rsidP="00257F85">
      <w:pPr>
        <w:spacing w:after="0" w:line="240" w:lineRule="auto"/>
        <w:ind w:firstLine="709"/>
        <w:jc w:val="both"/>
      </w:pPr>
      <w:r w:rsidRPr="00586718">
        <w:t>- проведение проверок организаций по вопросам, отнесенным к компетенции Управления;</w:t>
      </w:r>
    </w:p>
    <w:p w:rsidR="00257F85" w:rsidRPr="00586718" w:rsidRDefault="00257F85" w:rsidP="00257F85">
      <w:pPr>
        <w:spacing w:after="0" w:line="240" w:lineRule="auto"/>
        <w:ind w:firstLine="709"/>
        <w:jc w:val="both"/>
      </w:pPr>
      <w:r w:rsidRPr="00586718">
        <w:t>- анализ отчетов некоммерческих организаций;</w:t>
      </w:r>
    </w:p>
    <w:p w:rsidR="00257F85" w:rsidRPr="00586718" w:rsidRDefault="00257F85" w:rsidP="00257F85">
      <w:pPr>
        <w:spacing w:after="0" w:line="240" w:lineRule="auto"/>
        <w:ind w:firstLine="709"/>
        <w:jc w:val="both"/>
      </w:pPr>
      <w:r w:rsidRPr="00586718">
        <w:t>- участие в проводимых ими мероприятиях.</w:t>
      </w:r>
    </w:p>
    <w:p w:rsidR="00257F85" w:rsidRPr="00586718" w:rsidRDefault="00257F85" w:rsidP="00257F85">
      <w:pPr>
        <w:spacing w:after="0" w:line="240" w:lineRule="auto"/>
        <w:ind w:firstLine="709"/>
        <w:jc w:val="both"/>
      </w:pPr>
      <w:r w:rsidRPr="00586718">
        <w:t xml:space="preserve">Вопросы организации эффективного межведомственного взаимодействия Управления при реализации возложенных полномочий в сфере осуществления контроля за деятельностью некоммерческих организаций являются одними </w:t>
      </w:r>
      <w:proofErr w:type="gramStart"/>
      <w:r w:rsidRPr="00586718">
        <w:t>из</w:t>
      </w:r>
      <w:proofErr w:type="gramEnd"/>
      <w:r w:rsidRPr="00586718">
        <w:t xml:space="preserve"> приоритетных. В целях более плодотворного сотрудничества, Управлением заключены соглашения о взаимодействии и взаимном информационном обмене </w:t>
      </w:r>
      <w:proofErr w:type="gramStart"/>
      <w:r w:rsidRPr="00586718">
        <w:t>с</w:t>
      </w:r>
      <w:proofErr w:type="gramEnd"/>
      <w:r w:rsidRPr="00586718">
        <w:t>:</w:t>
      </w:r>
    </w:p>
    <w:p w:rsidR="00257F85" w:rsidRPr="00586718" w:rsidRDefault="00257F85" w:rsidP="00257F85">
      <w:pPr>
        <w:spacing w:after="0" w:line="240" w:lineRule="auto"/>
        <w:ind w:firstLine="709"/>
        <w:jc w:val="both"/>
      </w:pPr>
      <w:r w:rsidRPr="00586718">
        <w:t>- Прокуратурой Республики Хакасия;</w:t>
      </w:r>
    </w:p>
    <w:p w:rsidR="00257F85" w:rsidRPr="00586718" w:rsidRDefault="00257F85" w:rsidP="00257F85">
      <w:pPr>
        <w:spacing w:after="0" w:line="240" w:lineRule="auto"/>
        <w:ind w:firstLine="709"/>
        <w:jc w:val="both"/>
      </w:pPr>
      <w:r w:rsidRPr="00586718">
        <w:t>- Министерством национальной и территориальной политики Республики Хакасия;</w:t>
      </w:r>
    </w:p>
    <w:p w:rsidR="00257F85" w:rsidRPr="00586718" w:rsidRDefault="00257F85" w:rsidP="00257F85">
      <w:pPr>
        <w:spacing w:after="0" w:line="240" w:lineRule="auto"/>
        <w:ind w:firstLine="709"/>
        <w:jc w:val="both"/>
      </w:pPr>
      <w:r w:rsidRPr="00586718">
        <w:t>- Избирательной комиссией Республики Хакасия;</w:t>
      </w:r>
    </w:p>
    <w:p w:rsidR="00257F85" w:rsidRPr="00586718" w:rsidRDefault="00257F85" w:rsidP="00257F85">
      <w:pPr>
        <w:spacing w:after="0" w:line="240" w:lineRule="auto"/>
        <w:ind w:firstLine="709"/>
        <w:jc w:val="both"/>
      </w:pPr>
      <w:r w:rsidRPr="00586718">
        <w:t>- Центром специальной связи и информации Федеральной службы охраны Российской Федерации в Республике Хакасия;</w:t>
      </w:r>
    </w:p>
    <w:p w:rsidR="00257F85" w:rsidRPr="00586718" w:rsidRDefault="00257F85" w:rsidP="00257F85">
      <w:pPr>
        <w:spacing w:after="0" w:line="240" w:lineRule="auto"/>
        <w:ind w:firstLine="709"/>
        <w:jc w:val="both"/>
      </w:pPr>
      <w:r w:rsidRPr="00586718">
        <w:t>- Управлением Федеральной службы судебных приставов по Республике Хакасия;</w:t>
      </w:r>
    </w:p>
    <w:p w:rsidR="00257F85" w:rsidRPr="00586718" w:rsidRDefault="00257F85" w:rsidP="00257F85">
      <w:pPr>
        <w:spacing w:after="0" w:line="240" w:lineRule="auto"/>
        <w:ind w:firstLine="709"/>
        <w:jc w:val="both"/>
      </w:pPr>
      <w:r w:rsidRPr="00586718">
        <w:t>- Центром по противодействию экстремизму;</w:t>
      </w:r>
    </w:p>
    <w:p w:rsidR="00257F85" w:rsidRPr="00586718" w:rsidRDefault="00257F85" w:rsidP="00257F85">
      <w:pPr>
        <w:spacing w:after="0" w:line="240" w:lineRule="auto"/>
        <w:ind w:firstLine="709"/>
        <w:jc w:val="both"/>
      </w:pPr>
      <w:r w:rsidRPr="00586718">
        <w:t>- Администрацией города Абакана.</w:t>
      </w:r>
    </w:p>
    <w:p w:rsidR="00257F85" w:rsidRPr="00586718" w:rsidRDefault="00257F85" w:rsidP="00257F85">
      <w:pPr>
        <w:spacing w:after="0" w:line="240" w:lineRule="auto"/>
        <w:ind w:firstLine="709"/>
        <w:jc w:val="both"/>
      </w:pPr>
      <w:r w:rsidRPr="00586718">
        <w:t>Кроме того, Управление осуществляет взаимодействие на основании соглашений, заключенных Министерством юстиции Российской Федерации с Федеральной службой безопасности Российской Федерации, Фондом социального страхования Российской Федерации, Пенсионным фондом Российской Федерации, Правительством Республики Хакасия, а также на основании протокола об информационном взаимодействии Министерства юстиции Российской Федерации и Федеральной службы по финансовому мониторингу.</w:t>
      </w:r>
    </w:p>
    <w:p w:rsidR="00257F85" w:rsidRPr="00586718" w:rsidRDefault="00257F85" w:rsidP="00257F85">
      <w:pPr>
        <w:spacing w:after="0" w:line="240" w:lineRule="auto"/>
        <w:ind w:firstLine="709"/>
        <w:jc w:val="both"/>
      </w:pPr>
      <w:r w:rsidRPr="00586718">
        <w:t xml:space="preserve">Также Минюстом России было заключено соглашение с Федеральной миграционной службой. В связи с упразднением Федеральной миграционной службы и передачей ее полномочий Министерству внутренних дел Российской Федерации взаимодействие по вопросам миграции Управлением осуществляется с Управлением по вопросам миграции МВД по Республике Хакасия. </w:t>
      </w:r>
    </w:p>
    <w:p w:rsidR="00257F85" w:rsidRPr="00586718" w:rsidRDefault="00257F85" w:rsidP="00257F85">
      <w:pPr>
        <w:spacing w:after="0" w:line="240" w:lineRule="auto"/>
        <w:ind w:firstLine="709"/>
        <w:jc w:val="both"/>
      </w:pPr>
      <w:r w:rsidRPr="00586718">
        <w:lastRenderedPageBreak/>
        <w:t>В рамках заключенных соглашений Управление:</w:t>
      </w:r>
    </w:p>
    <w:p w:rsidR="00257F85" w:rsidRPr="00586718" w:rsidRDefault="00AD0B83" w:rsidP="00257F85">
      <w:pPr>
        <w:spacing w:after="0" w:line="240" w:lineRule="auto"/>
        <w:ind w:firstLine="709"/>
        <w:jc w:val="both"/>
      </w:pPr>
      <w:r>
        <w:t>- и</w:t>
      </w:r>
      <w:r w:rsidR="00257F85" w:rsidRPr="00586718">
        <w:t>нформирует Прокуратуру РХ о выявленных в деятельности некоммерческих организаций нарушениях законодательства Российской Федерации.</w:t>
      </w:r>
    </w:p>
    <w:p w:rsidR="00257F85" w:rsidRPr="00586718" w:rsidRDefault="00AD0B83" w:rsidP="00257F85">
      <w:pPr>
        <w:spacing w:after="0" w:line="240" w:lineRule="auto"/>
        <w:ind w:firstLine="709"/>
        <w:jc w:val="both"/>
      </w:pPr>
      <w:r>
        <w:t>- н</w:t>
      </w:r>
      <w:r w:rsidR="00257F85" w:rsidRPr="00586718">
        <w:t>аправляет запросы в Прокуратуру Республики Хакасия, в Верховный суд Республики Хакасия о предоставлении копий вступивших в законную силу решений судов о ликвидации и запрете деятельности общественных объединений и религиозных организаций в связи с осуществлением ими экстремистской деятельности для дальнейшего направления в Минюст России для включения в федеральный список экстремистских материалов</w:t>
      </w:r>
      <w:r>
        <w:t>;</w:t>
      </w:r>
    </w:p>
    <w:p w:rsidR="00257F85" w:rsidRPr="00586718" w:rsidRDefault="00AD0B83" w:rsidP="00257F85">
      <w:pPr>
        <w:spacing w:after="0" w:line="240" w:lineRule="auto"/>
        <w:ind w:firstLine="709"/>
        <w:jc w:val="both"/>
      </w:pPr>
      <w:proofErr w:type="gramStart"/>
      <w:r>
        <w:t>- п</w:t>
      </w:r>
      <w:r w:rsidR="00257F85" w:rsidRPr="00586718">
        <w:t>ри проведении проверок в отношении некоммерческих организаций запрашивает Прокуратуру РХ, а также Центр противодействия экстремизму МВД по РХ и Управление ФСБ по РХ о наличии сведений о противоправной деятельности проверяемых общественных объединений и религиозных организаций, о действиях, содержащих признаки экстремизма, разжигания национальной и религиозной розни, о проведении несанкционированных массовых мероприятий, а в отношении проверяемых религиозных организаций - о миссионерской деятельности, а</w:t>
      </w:r>
      <w:proofErr w:type="gramEnd"/>
      <w:r w:rsidR="00257F85" w:rsidRPr="00586718">
        <w:t xml:space="preserve"> именно сведения о деятельности, направленной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w:t>
      </w:r>
      <w:r>
        <w:t>;</w:t>
      </w:r>
    </w:p>
    <w:p w:rsidR="00257F85" w:rsidRPr="00586718" w:rsidRDefault="00AD0B83" w:rsidP="00257F85">
      <w:pPr>
        <w:spacing w:after="0" w:line="240" w:lineRule="auto"/>
        <w:ind w:firstLine="709"/>
        <w:jc w:val="both"/>
      </w:pPr>
      <w:proofErr w:type="gramStart"/>
      <w:r>
        <w:t xml:space="preserve">- в </w:t>
      </w:r>
      <w:r w:rsidR="00257F85" w:rsidRPr="00586718">
        <w:t>случае необходимости проверки сведений, содержащихся в документах, представленных некоммерческими организациями на государственную регистрацию, или при осуществлении контрольных полномочий Управление направляет запросы в Управление по вопросам миграции МВД по Республике Хакасия о зарегистрированных на территории Республики Хакасия лицах, являющихся учредителями, членами, участниками некоммерческих организаций, а также о соблюдении религиозными организациями порядка приглашения иностранных граждан в целях занятия профессиональной, в том</w:t>
      </w:r>
      <w:proofErr w:type="gramEnd"/>
      <w:r w:rsidR="00257F85" w:rsidRPr="00586718">
        <w:t xml:space="preserve"> </w:t>
      </w:r>
      <w:proofErr w:type="gramStart"/>
      <w:r w:rsidR="00257F85" w:rsidRPr="00586718">
        <w:t>числе</w:t>
      </w:r>
      <w:proofErr w:type="gramEnd"/>
      <w:r w:rsidR="00257F85" w:rsidRPr="00586718">
        <w:t xml:space="preserve"> проповеднической, религиозной деятельностью</w:t>
      </w:r>
      <w:r>
        <w:t>;</w:t>
      </w:r>
    </w:p>
    <w:p w:rsidR="00257F85" w:rsidRPr="00586718" w:rsidRDefault="00AD0B83" w:rsidP="00257F85">
      <w:pPr>
        <w:spacing w:after="0" w:line="240" w:lineRule="auto"/>
        <w:ind w:firstLine="709"/>
        <w:jc w:val="both"/>
      </w:pPr>
      <w:r>
        <w:t>- п</w:t>
      </w:r>
      <w:r w:rsidR="00257F85" w:rsidRPr="00586718">
        <w:t>ри взаимодействии с Центром специальной связи информации ФСО России в Республике Хакасия (далее – Центр) Управление ежемесячно представляет сведения о зарегистрированных за отчетный период некоммерческих организациях, о некоммерческих организациях, исключенных из ведомственного реестра зарегистрированных некоммерческих организаций.</w:t>
      </w:r>
      <w:r>
        <w:t xml:space="preserve"> </w:t>
      </w:r>
      <w:r w:rsidR="00257F85" w:rsidRPr="00586718">
        <w:t>Центр в свою очередь направляет календарь событий на следующую неделю, обзор публикаций СМИ Республики Хакасия за прошедшую неделю</w:t>
      </w:r>
      <w:r>
        <w:t>.</w:t>
      </w:r>
    </w:p>
    <w:p w:rsidR="00257F85" w:rsidRPr="00586718" w:rsidRDefault="00257F85" w:rsidP="00257F85">
      <w:pPr>
        <w:spacing w:after="0" w:line="240" w:lineRule="auto"/>
        <w:ind w:firstLine="709"/>
        <w:jc w:val="both"/>
      </w:pPr>
      <w:r w:rsidRPr="00586718">
        <w:t xml:space="preserve">В ходе своей контрольно-надзорной деятельности Управление пришло к выводу о необходимости </w:t>
      </w:r>
      <w:proofErr w:type="gramStart"/>
      <w:r w:rsidRPr="00586718">
        <w:t>исследования обзоров публикаций СМИ Республики</w:t>
      </w:r>
      <w:proofErr w:type="gramEnd"/>
      <w:r w:rsidRPr="00586718">
        <w:t xml:space="preserve"> Хакасия о некоммерческих организациях, в отношении которых проводятся проверки. В </w:t>
      </w:r>
      <w:proofErr w:type="gramStart"/>
      <w:r w:rsidRPr="00586718">
        <w:t>связи</w:t>
      </w:r>
      <w:proofErr w:type="gramEnd"/>
      <w:r w:rsidRPr="00586718">
        <w:t xml:space="preserve"> с чем была достигнута договоренность с Центром о ее направлении по ежемесячным запросам (за определенный период, по ключевым словам). Указанная информация имеет особую ценность при анализе деятельности некоммерческой организации на предмет соответствия целям, предусмотренным учредительными документами, и законодательству Российской Федерации.</w:t>
      </w:r>
    </w:p>
    <w:p w:rsidR="00257F85" w:rsidRPr="00586718" w:rsidRDefault="00257F85" w:rsidP="00257F85">
      <w:pPr>
        <w:spacing w:after="0" w:line="240" w:lineRule="auto"/>
        <w:ind w:firstLine="709"/>
        <w:jc w:val="both"/>
      </w:pPr>
      <w:proofErr w:type="gramStart"/>
      <w:r w:rsidRPr="00586718">
        <w:t xml:space="preserve">Взаимодействие с Управлением Федеральной службы судебных приставов по Республике Хакасия осуществляется в сфере исполнения решений судов по делам о ликвидации некоммерческих организаций либо о признании общественного объединения прекратившим свою деятельность в качестве юридического лица, в </w:t>
      </w:r>
      <w:r w:rsidRPr="00586718">
        <w:lastRenderedPageBreak/>
        <w:t>которых Управление выступило в качестве истца, а также ведется совместная работа по повышению эффективности исполнения административных штрафов, наложенных на некоммерческие организации.</w:t>
      </w:r>
      <w:proofErr w:type="gramEnd"/>
    </w:p>
    <w:p w:rsidR="00257F85" w:rsidRPr="00586718" w:rsidRDefault="00257F85" w:rsidP="00257F85">
      <w:pPr>
        <w:spacing w:after="0" w:line="240" w:lineRule="auto"/>
        <w:ind w:firstLine="709"/>
        <w:jc w:val="both"/>
      </w:pPr>
      <w:r w:rsidRPr="00586718">
        <w:t>В рамках указанного взаимодействия Управление отслеживает сведения о возбуждении исполнительных производств по вынесенным постановлениям согласно электронной базе АИС ФССП России. По запросам Управления УФССП России по Республике Хакасия предоставляет информацию о возбуждении исполнительных производств в отношении некоммерческих организаций (их должностных лиц), признанных виновными в совершении административного правонарушения, а также о ходе и результатах исполнительных производств по взысканию штрафов.</w:t>
      </w:r>
    </w:p>
    <w:p w:rsidR="00257F85" w:rsidRPr="00586718" w:rsidRDefault="00257F85" w:rsidP="00257F85">
      <w:pPr>
        <w:spacing w:after="0" w:line="240" w:lineRule="auto"/>
        <w:ind w:firstLine="709"/>
        <w:jc w:val="both"/>
      </w:pPr>
      <w:proofErr w:type="gramStart"/>
      <w:r w:rsidRPr="00586718">
        <w:t xml:space="preserve">Взаимодействие с Министерством национальной и территориальной политики Республики Хакасия (далее - Министерство) происходит, прежде всего, в области обмена оперативно-значимой информацией в части, касающейся деятельности некоммерческих организаций: о получении некоммерческими организациями финансовой поддержки Министерства, в том числе </w:t>
      </w:r>
      <w:proofErr w:type="spellStart"/>
      <w:r w:rsidRPr="00586718">
        <w:t>грантовой</w:t>
      </w:r>
      <w:proofErr w:type="spellEnd"/>
      <w:r w:rsidRPr="00586718">
        <w:t xml:space="preserve"> поддержки на реализацию социально значимых проектов НКО, о проведении совместных массовых мероприятий с участием НКО, об установленных фактах противоправной деятельности некоммерческих организаций, а также</w:t>
      </w:r>
      <w:proofErr w:type="gramEnd"/>
      <w:r w:rsidRPr="00586718">
        <w:t xml:space="preserve"> </w:t>
      </w:r>
      <w:proofErr w:type="gramStart"/>
      <w:r w:rsidRPr="00586718">
        <w:t>действиях</w:t>
      </w:r>
      <w:proofErr w:type="gramEnd"/>
      <w:r w:rsidRPr="00586718">
        <w:t>, содержащих признаки разжигания национальной розни, о конфликтах на национальной почве с участием НКО.</w:t>
      </w:r>
    </w:p>
    <w:p w:rsidR="00257F85" w:rsidRPr="00586718" w:rsidRDefault="00257F85" w:rsidP="00257F85">
      <w:pPr>
        <w:spacing w:after="0" w:line="240" w:lineRule="auto"/>
        <w:ind w:firstLine="709"/>
        <w:jc w:val="both"/>
      </w:pPr>
      <w:r w:rsidRPr="00586718">
        <w:t>При проведении контрольных мероприятий в отношении образовательных учреждений Управление запрашивает Министерство образования и науки Республики Хакасия по вопросам выданных лицензий на ведение образовательной деятельности, в отношении организаций спортивной направленности осуществляется взаимодействие с Министерством спорта Республики Хакасия по вопросам государственной аккредитации спортивных федераций.</w:t>
      </w:r>
    </w:p>
    <w:p w:rsidR="00257F85" w:rsidRPr="00586718" w:rsidRDefault="00257F85" w:rsidP="00257F85">
      <w:pPr>
        <w:spacing w:after="0" w:line="240" w:lineRule="auto"/>
        <w:ind w:firstLine="709"/>
        <w:jc w:val="both"/>
      </w:pPr>
      <w:r w:rsidRPr="00586718">
        <w:t xml:space="preserve">- Важную роль в сфере </w:t>
      </w:r>
      <w:proofErr w:type="gramStart"/>
      <w:r w:rsidRPr="00586718">
        <w:t>контроля за</w:t>
      </w:r>
      <w:proofErr w:type="gramEnd"/>
      <w:r w:rsidRPr="00586718">
        <w:t xml:space="preserve"> соблюдением региональными отделениями политических партий законодательства Российской Федерации и соответствием их деятельности положениям, целям и задачам, предусмотренным уставами политических партий, имеет взаимодействие Управления с Избирательной комиссией Республики Хакасия.</w:t>
      </w:r>
    </w:p>
    <w:p w:rsidR="00257F85" w:rsidRPr="00586718" w:rsidRDefault="00257F85" w:rsidP="00257F85">
      <w:pPr>
        <w:spacing w:after="0" w:line="240" w:lineRule="auto"/>
        <w:ind w:firstLine="709"/>
        <w:jc w:val="both"/>
        <w:rPr>
          <w:lang w:eastAsia="en-US"/>
        </w:rPr>
      </w:pPr>
      <w:r w:rsidRPr="00586718">
        <w:rPr>
          <w:lang w:eastAsia="en-US"/>
        </w:rPr>
        <w:t xml:space="preserve">Так, Избирательная комиссия Республики Хакасия предоставляет в Управление сведения о: региональных отделениях политических партий, не предоставивших в Избирательную комиссию Республики Хакасия сведения о поступлении и расходовании средств политической партии; избирательных объединениях, принимающих участие в соответствующей избирательной кампании и допустивших нарушения законодательства о выборах и референдумах. </w:t>
      </w:r>
    </w:p>
    <w:p w:rsidR="00257F85" w:rsidRPr="00586718" w:rsidRDefault="00257F85" w:rsidP="00257F85">
      <w:pPr>
        <w:spacing w:after="0" w:line="240" w:lineRule="auto"/>
        <w:ind w:firstLine="709"/>
        <w:jc w:val="both"/>
        <w:rPr>
          <w:lang w:eastAsia="en-US"/>
        </w:rPr>
      </w:pPr>
      <w:proofErr w:type="gramStart"/>
      <w:r w:rsidRPr="00586718">
        <w:rPr>
          <w:lang w:eastAsia="en-US"/>
        </w:rPr>
        <w:t>Управление в свою очередь предоставляет в Избирательную комиссию Республики Хакасия сведения о зарегистрированных, а также о ликвидированных (прекративших деятельность в качестве юридического лица) и исключенных из единого государственного реестра юридических лиц региональных (республиканских) отделениях политических партий, их местных отделениях, региональных и местных общественных объединениях, устав которых предусматривает участие в выборах и референдумах.</w:t>
      </w:r>
      <w:proofErr w:type="gramEnd"/>
    </w:p>
    <w:p w:rsidR="00257F85" w:rsidRPr="00586718" w:rsidRDefault="00257F85" w:rsidP="00257F85">
      <w:pPr>
        <w:spacing w:after="0" w:line="240" w:lineRule="auto"/>
        <w:ind w:firstLine="709"/>
        <w:jc w:val="both"/>
        <w:rPr>
          <w:lang w:eastAsia="en-US"/>
        </w:rPr>
      </w:pPr>
      <w:r w:rsidRPr="00586718">
        <w:rPr>
          <w:lang w:eastAsia="en-US"/>
        </w:rPr>
        <w:t>Кроме того, представитель Управления входит в состав Контрольно-ревизионной службы при Избирательной комиссии Республики Хакасия.</w:t>
      </w:r>
    </w:p>
    <w:p w:rsidR="00257F85" w:rsidRPr="00586718" w:rsidRDefault="00257F85" w:rsidP="00257F85">
      <w:pPr>
        <w:spacing w:after="0" w:line="240" w:lineRule="auto"/>
        <w:ind w:firstLine="709"/>
        <w:jc w:val="both"/>
      </w:pPr>
      <w:r w:rsidRPr="00586718">
        <w:rPr>
          <w:lang w:eastAsia="en-US"/>
        </w:rPr>
        <w:lastRenderedPageBreak/>
        <w:t xml:space="preserve">Немаловажно взаимодействие Управления при осуществлении </w:t>
      </w:r>
      <w:proofErr w:type="gramStart"/>
      <w:r w:rsidRPr="00586718">
        <w:rPr>
          <w:lang w:eastAsia="en-US"/>
        </w:rPr>
        <w:t>контроля за</w:t>
      </w:r>
      <w:proofErr w:type="gramEnd"/>
      <w:r w:rsidRPr="00586718">
        <w:rPr>
          <w:lang w:eastAsia="en-US"/>
        </w:rPr>
        <w:t xml:space="preserve"> деятельностью некоммерческих организаций с налоговыми органами. </w:t>
      </w:r>
      <w:proofErr w:type="gramStart"/>
      <w:r w:rsidRPr="00586718">
        <w:rPr>
          <w:lang w:eastAsia="en-US"/>
        </w:rPr>
        <w:t xml:space="preserve">При проведении проверок Управлением </w:t>
      </w:r>
      <w:r w:rsidRPr="00586718">
        <w:t>направляются запросы в налоговые органы о наличии у проверяемых организаций задолженности по уплате налогов и предоставлении отчетности, о предоставлении иных сведений, связанных с финансовой деятельностью НКО, при необходимости установления соответствия их деятельности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roofErr w:type="gramEnd"/>
      <w:r w:rsidRPr="00586718">
        <w:t xml:space="preserve"> Кроме того, в случае выявления в ходе проверок нарушений нормативных правовых актов Российской Федерации, </w:t>
      </w:r>
      <w:proofErr w:type="gramStart"/>
      <w:r w:rsidRPr="00586718">
        <w:t>контроль за</w:t>
      </w:r>
      <w:proofErr w:type="gramEnd"/>
      <w:r w:rsidRPr="00586718">
        <w:t xml:space="preserve"> соблюдением которых не входит в компетенцию Управления, в том числе в сфере предпринимательской деятельности, соответствующая информация направляется в налоговые органы для возможного принятия мер. </w:t>
      </w:r>
    </w:p>
    <w:p w:rsidR="00257F85" w:rsidRPr="00586718" w:rsidRDefault="00257F85" w:rsidP="00257F85">
      <w:pPr>
        <w:spacing w:after="0" w:line="240" w:lineRule="auto"/>
        <w:ind w:firstLine="709"/>
        <w:jc w:val="both"/>
      </w:pPr>
      <w:r w:rsidRPr="00586718">
        <w:t>Также, при активном взаимодействии с налоговыми органами Управлением принимаются меры реагирования относительно некоммерческих организаций, фактически прекративших свою деятельность. Так, Управлением регулярно осуществляется анализ учетных дел с целью выявления организаций, которыми необходимая налоговая отчетность не предоставлялась в течение 12 месяцев и более, и направляются письма в налоговые органы с просьбой рассмотреть возможность исключения таких организаций из Единого государственного реестра юридических лиц на основании ст. 21.1. Федерального закона от 08.08.2001 № 129-ФЗ «О государственной регистрации юридических лиц и индивидуальных предпринимателей».</w:t>
      </w:r>
    </w:p>
    <w:p w:rsidR="00257F85" w:rsidRPr="00586718" w:rsidRDefault="00257F85" w:rsidP="00257F85">
      <w:pPr>
        <w:spacing w:after="0" w:line="240" w:lineRule="auto"/>
        <w:ind w:firstLine="709"/>
        <w:jc w:val="both"/>
        <w:rPr>
          <w:lang w:eastAsia="en-US"/>
        </w:rPr>
      </w:pPr>
      <w:r w:rsidRPr="00586718">
        <w:rPr>
          <w:lang w:eastAsia="en-US"/>
        </w:rPr>
        <w:t>В соответствии с Соглашением о взаимодействии и взаимном информационном обмене Управления Министерства юстиции Российской Федерации по Республике Хакасия и Администрации города Абакана в Управление электронной почтой поступает информация о проведении некоммерческими организациями публичных мероприятий муниципального уровня на территории столицы республики. Так, на основании такой информации, в течение 2017 года специалисты отдела по делам некоммерческих организаций посетили 12 мероприятий, проводимых некоммерческими организациями, за истекший период 2018 года - 5 мероприятий. Следует отметить оперативность Администрации Абакана в предоставлении указанной информации.</w:t>
      </w:r>
    </w:p>
    <w:p w:rsidR="00257F85" w:rsidRPr="00586718" w:rsidRDefault="00257F85" w:rsidP="00257F85">
      <w:pPr>
        <w:spacing w:after="0" w:line="240" w:lineRule="auto"/>
        <w:ind w:firstLine="709"/>
        <w:jc w:val="both"/>
      </w:pPr>
      <w:proofErr w:type="gramStart"/>
      <w:r w:rsidRPr="00586718">
        <w:rPr>
          <w:lang w:eastAsia="en-US"/>
        </w:rPr>
        <w:t xml:space="preserve">В период избирательных кампаний Управлением осуществляется также взаимодействие с администрациями других городов, а также районов Хакасии по вопросам информирования о согласовании публичных мероприятий муниципального значения </w:t>
      </w:r>
      <w:r w:rsidRPr="00586718">
        <w:t>в целях принятия дополнительных мер по своевременному выявлению и пресечению нарушений законодательства о выборах политическими партиями, их структурными подразделениями и зарегистрированными некоммерческими организациями, пресечения противоправной агитационной деятельности.</w:t>
      </w:r>
      <w:proofErr w:type="gramEnd"/>
    </w:p>
    <w:p w:rsidR="00257F85" w:rsidRPr="00586718" w:rsidRDefault="00257F85" w:rsidP="00257F85">
      <w:pPr>
        <w:spacing w:after="0" w:line="240" w:lineRule="auto"/>
        <w:ind w:firstLine="709"/>
        <w:jc w:val="both"/>
        <w:rPr>
          <w:lang w:eastAsia="en-US"/>
        </w:rPr>
      </w:pPr>
      <w:r w:rsidRPr="00586718">
        <w:rPr>
          <w:lang w:eastAsia="en-US"/>
        </w:rPr>
        <w:t xml:space="preserve">Учитывая, что полномочия органа исполнительной власти Республики Хакасия, в </w:t>
      </w:r>
      <w:proofErr w:type="gramStart"/>
      <w:r w:rsidRPr="00586718">
        <w:rPr>
          <w:lang w:eastAsia="en-US"/>
        </w:rPr>
        <w:t>который</w:t>
      </w:r>
      <w:proofErr w:type="gramEnd"/>
      <w:r w:rsidRPr="00586718">
        <w:rPr>
          <w:lang w:eastAsia="en-US"/>
        </w:rPr>
        <w:t xml:space="preserve"> подается уведомление о проведении публичного мероприятия республиканского значения, осуществляет Министерство по делам юстиции и региональной безопасности Республики Хакасия, Управление заинтересовано в получении аналогичной информации от Министерства на постоянной основе.</w:t>
      </w:r>
    </w:p>
    <w:p w:rsidR="00257F85" w:rsidRPr="00586718" w:rsidRDefault="00257F85" w:rsidP="00257F85">
      <w:pPr>
        <w:spacing w:after="0" w:line="240" w:lineRule="auto"/>
        <w:ind w:firstLine="709"/>
        <w:jc w:val="both"/>
        <w:rPr>
          <w:lang w:eastAsia="en-US"/>
        </w:rPr>
      </w:pPr>
      <w:r w:rsidRPr="00586718">
        <w:rPr>
          <w:lang w:eastAsia="en-US"/>
        </w:rPr>
        <w:t xml:space="preserve">Одной из важнейших задач Управления в сфере </w:t>
      </w:r>
      <w:proofErr w:type="gramStart"/>
      <w:r w:rsidRPr="00586718">
        <w:rPr>
          <w:lang w:eastAsia="en-US"/>
        </w:rPr>
        <w:t>контроля за</w:t>
      </w:r>
      <w:proofErr w:type="gramEnd"/>
      <w:r w:rsidRPr="00586718">
        <w:rPr>
          <w:lang w:eastAsia="en-US"/>
        </w:rPr>
        <w:t xml:space="preserve"> деятельностью некоммерческих организаций является осуществление мероприятий по обеспечению </w:t>
      </w:r>
      <w:r w:rsidRPr="00586718">
        <w:rPr>
          <w:lang w:eastAsia="en-US"/>
        </w:rPr>
        <w:lastRenderedPageBreak/>
        <w:t>надлежащего исполнения некоммерческими организациями требований законодательства Российской Федерации по предоставлению ежегодной отчетности.</w:t>
      </w:r>
    </w:p>
    <w:p w:rsidR="00257F85" w:rsidRPr="00586718" w:rsidRDefault="00257F85" w:rsidP="00257F85">
      <w:pPr>
        <w:spacing w:after="0" w:line="240" w:lineRule="auto"/>
        <w:ind w:firstLine="709"/>
        <w:jc w:val="both"/>
      </w:pPr>
      <w:r w:rsidRPr="00586718">
        <w:rPr>
          <w:lang w:eastAsia="en-US"/>
        </w:rPr>
        <w:t>Обеспечение выполнения указанной задачи невозможно без конструктивного взаимодействия с органами государственной власти и местного самоуправления.</w:t>
      </w:r>
      <w:r w:rsidR="00AD0B83">
        <w:rPr>
          <w:lang w:eastAsia="en-US"/>
        </w:rPr>
        <w:t xml:space="preserve"> </w:t>
      </w:r>
      <w:proofErr w:type="gramStart"/>
      <w:r w:rsidRPr="00586718">
        <w:rPr>
          <w:lang w:eastAsia="en-US"/>
        </w:rPr>
        <w:t xml:space="preserve">Так, в рамках «отчетной кампании» 2018 года Управлением </w:t>
      </w:r>
      <w:r w:rsidRPr="00586718">
        <w:t>были разосланы письма с просьбой оказать содействие и разместить информационные материалы о необходимости своевременной сдачи отчетности некоммерческими организациями в Управление Федеральной налоговой службы по Республике Хакасия, в Государственное учреждение – Отделение Пенсионного фонда Российской Федерации по Республике Хакасия, Государственное учреждение – региональное отделение Фонда социального страхования Российской Федерации по Республике Хакасия, а также в</w:t>
      </w:r>
      <w:proofErr w:type="gramEnd"/>
      <w:r w:rsidRPr="00586718">
        <w:t xml:space="preserve"> </w:t>
      </w:r>
      <w:proofErr w:type="gramStart"/>
      <w:r w:rsidRPr="00586718">
        <w:t xml:space="preserve">администрации таких муниципальных образований Республики Хакасия, как: г. Абаза, г. Сорск, г. Саяногорск, г. </w:t>
      </w:r>
      <w:proofErr w:type="spellStart"/>
      <w:r w:rsidRPr="00586718">
        <w:t>Черногорск</w:t>
      </w:r>
      <w:proofErr w:type="spellEnd"/>
      <w:r w:rsidRPr="00586718">
        <w:t xml:space="preserve">, </w:t>
      </w:r>
      <w:proofErr w:type="spellStart"/>
      <w:r w:rsidRPr="00586718">
        <w:t>Аскизский</w:t>
      </w:r>
      <w:proofErr w:type="spellEnd"/>
      <w:r w:rsidRPr="00586718">
        <w:t xml:space="preserve"> район, </w:t>
      </w:r>
      <w:proofErr w:type="spellStart"/>
      <w:r w:rsidRPr="00586718">
        <w:t>Усть-Абаканский</w:t>
      </w:r>
      <w:proofErr w:type="spellEnd"/>
      <w:r w:rsidRPr="00586718">
        <w:t xml:space="preserve"> район, </w:t>
      </w:r>
      <w:proofErr w:type="spellStart"/>
      <w:r w:rsidRPr="00586718">
        <w:t>Таштыпский</w:t>
      </w:r>
      <w:proofErr w:type="spellEnd"/>
      <w:r w:rsidRPr="00586718">
        <w:t xml:space="preserve"> район, </w:t>
      </w:r>
      <w:proofErr w:type="spellStart"/>
      <w:r w:rsidRPr="00586718">
        <w:t>Ширинский</w:t>
      </w:r>
      <w:proofErr w:type="spellEnd"/>
      <w:r w:rsidRPr="00586718">
        <w:t xml:space="preserve"> район.</w:t>
      </w:r>
      <w:proofErr w:type="gramEnd"/>
    </w:p>
    <w:p w:rsidR="00257F85" w:rsidRPr="00586718" w:rsidRDefault="00257F85" w:rsidP="00257F85">
      <w:pPr>
        <w:spacing w:after="0" w:line="240" w:lineRule="auto"/>
        <w:ind w:firstLine="709"/>
        <w:jc w:val="both"/>
        <w:rPr>
          <w:lang w:eastAsia="en-US"/>
        </w:rPr>
      </w:pPr>
      <w:r w:rsidRPr="00586718">
        <w:rPr>
          <w:lang w:eastAsia="en-US"/>
        </w:rPr>
        <w:t xml:space="preserve">Администрация </w:t>
      </w:r>
      <w:proofErr w:type="gramStart"/>
      <w:r w:rsidRPr="00586718">
        <w:rPr>
          <w:lang w:eastAsia="en-US"/>
        </w:rPr>
        <w:t>г</w:t>
      </w:r>
      <w:proofErr w:type="gramEnd"/>
      <w:r w:rsidRPr="00586718">
        <w:rPr>
          <w:lang w:eastAsia="en-US"/>
        </w:rPr>
        <w:t xml:space="preserve">. Саяногорска ежегодно оказывает содействие Управлению в проведении выездного приема отчетов. Так, 23 марта 2018 года специалистом Управления в помещении Администрации </w:t>
      </w:r>
      <w:proofErr w:type="gramStart"/>
      <w:r w:rsidRPr="00586718">
        <w:rPr>
          <w:lang w:eastAsia="en-US"/>
        </w:rPr>
        <w:t>г</w:t>
      </w:r>
      <w:proofErr w:type="gramEnd"/>
      <w:r w:rsidRPr="00586718">
        <w:rPr>
          <w:lang w:eastAsia="en-US"/>
        </w:rPr>
        <w:t>. Саяногорска проведен выездной прием отчетности некоммерческих организаций, в ходе которого было принято 29 отчетов от представителей 17 некоммерческих организаций.</w:t>
      </w:r>
    </w:p>
    <w:p w:rsidR="00257F85" w:rsidRPr="00586718" w:rsidRDefault="00257F85" w:rsidP="00257F85">
      <w:pPr>
        <w:spacing w:after="0" w:line="240" w:lineRule="auto"/>
        <w:ind w:firstLine="709"/>
        <w:jc w:val="both"/>
        <w:rPr>
          <w:lang w:eastAsia="en-US"/>
        </w:rPr>
      </w:pPr>
      <w:r w:rsidRPr="00586718">
        <w:rPr>
          <w:lang w:eastAsia="en-US"/>
        </w:rPr>
        <w:t>Такое сотрудничество, безусловно, оказывает положительное влияние на обеспечение высоких показателей предоставления некоммерческими организациями ежегодной отчетности.</w:t>
      </w:r>
    </w:p>
    <w:p w:rsidR="00257F85" w:rsidRPr="00586718" w:rsidRDefault="00257F85" w:rsidP="00257F85">
      <w:pPr>
        <w:spacing w:after="0" w:line="240" w:lineRule="auto"/>
        <w:ind w:firstLine="709"/>
        <w:jc w:val="both"/>
        <w:rPr>
          <w:lang w:eastAsia="en-US"/>
        </w:rPr>
      </w:pPr>
      <w:r w:rsidRPr="00586718">
        <w:rPr>
          <w:lang w:eastAsia="en-US"/>
        </w:rPr>
        <w:t xml:space="preserve">Особо следует остановиться на взаимодействии с Общественной палатой Республики Хакасия, </w:t>
      </w:r>
      <w:proofErr w:type="gramStart"/>
      <w:r w:rsidRPr="00586718">
        <w:rPr>
          <w:lang w:eastAsia="en-US"/>
        </w:rPr>
        <w:t>которое</w:t>
      </w:r>
      <w:proofErr w:type="gramEnd"/>
      <w:r w:rsidRPr="00586718">
        <w:rPr>
          <w:lang w:eastAsia="en-US"/>
        </w:rPr>
        <w:t xml:space="preserve"> осуществляется как в форме обмена информацией, так и в форме проведения совместных мероприятий, оказания консультативной и методической помощи некоммерческим организациям. Так, в текущем году Общественная палата Республики Хакасия оказала содействие Управлению в </w:t>
      </w:r>
      <w:r w:rsidRPr="00586718">
        <w:t>информировании граждан о возможности получения государственной услуги по принятию решения о государственной регистрации некоммерческих организаций на Едином портале государственных и муниципальных услуг путем распространения памяток по данной тематике.</w:t>
      </w:r>
    </w:p>
    <w:p w:rsidR="00257F85" w:rsidRPr="00586718" w:rsidRDefault="00257F85" w:rsidP="00257F85">
      <w:pPr>
        <w:spacing w:after="0" w:line="240" w:lineRule="auto"/>
        <w:ind w:firstLine="709"/>
        <w:jc w:val="both"/>
        <w:rPr>
          <w:lang w:eastAsia="en-US"/>
        </w:rPr>
      </w:pPr>
      <w:r w:rsidRPr="00586718">
        <w:rPr>
          <w:lang w:eastAsia="en-US"/>
        </w:rPr>
        <w:t>Необходимо отметить такую форму работы, направленную на обеспечение межведомственного взаимодействия, как деятельность межведомственных советов, комиссий и рабочих групп.</w:t>
      </w:r>
    </w:p>
    <w:p w:rsidR="00257F85" w:rsidRPr="00586718" w:rsidRDefault="00257F85" w:rsidP="00257F85">
      <w:pPr>
        <w:shd w:val="clear" w:color="auto" w:fill="FFFFFF"/>
        <w:spacing w:after="0" w:line="240" w:lineRule="auto"/>
        <w:ind w:firstLine="709"/>
        <w:jc w:val="both"/>
      </w:pPr>
      <w:proofErr w:type="gramStart"/>
      <w:r w:rsidRPr="00586718">
        <w:t>Межведомственное взаимодействие, в том числе по вопросам, связанным с контролем за деятельностью некоммерческих организаций, осуществляется посредством участия начальника Управления в постоянно действующем Координационном совещании по обеспечению правопорядка в Республике Хакасия, Координационном совете по межнациональным отношениям при Правительстве Республики Хакасия, Межконфессиональном консультативном совета при Правительстве Республики Хакасия, а также участия начальника отдела по делам некоммерческих организаций Управления в работе комиссии по</w:t>
      </w:r>
      <w:proofErr w:type="gramEnd"/>
      <w:r w:rsidRPr="00586718">
        <w:t xml:space="preserve"> </w:t>
      </w:r>
      <w:proofErr w:type="gramStart"/>
      <w:r w:rsidRPr="00586718">
        <w:t xml:space="preserve">делам казачества при Правительстве Республики Хакасия, Межведомственной рабочей группы по вопросам противодействия экстремистской деятельности и терроризму, деятельность которой координирует Прокуратура Республики Хакасия, а также посредством функционирования Межведомственной рабочей группы по контролю за деятельностью некоммерческих организаций при Управлении, в рамках которой осуществляется обмен информацией между органами государственной власти и </w:t>
      </w:r>
      <w:r w:rsidRPr="00586718">
        <w:lastRenderedPageBreak/>
        <w:t>правоохранительными органами при п</w:t>
      </w:r>
      <w:r w:rsidRPr="00586718">
        <w:rPr>
          <w:lang w:eastAsia="en-US"/>
        </w:rPr>
        <w:t>ланировании, подготовке и проведении</w:t>
      </w:r>
      <w:r w:rsidRPr="00586718">
        <w:t xml:space="preserve"> мероприятий по контролю за некоммерческими</w:t>
      </w:r>
      <w:proofErr w:type="gramEnd"/>
      <w:r w:rsidRPr="00586718">
        <w:t xml:space="preserve"> организациями.</w:t>
      </w:r>
    </w:p>
    <w:p w:rsidR="00257F85" w:rsidRPr="00586718" w:rsidRDefault="00257F85" w:rsidP="00257F85">
      <w:pPr>
        <w:spacing w:after="0" w:line="240" w:lineRule="auto"/>
        <w:ind w:firstLine="709"/>
        <w:jc w:val="both"/>
        <w:rPr>
          <w:lang w:eastAsia="en-US"/>
        </w:rPr>
      </w:pPr>
      <w:r w:rsidRPr="00586718">
        <w:rPr>
          <w:lang w:eastAsia="en-US"/>
        </w:rPr>
        <w:t xml:space="preserve">Так, например, на заседании комиссии по делам казачества при Правительстве Республики Хакасия 13.12.2017 начальником отдела по делам некоммерческих организаций Управления был представлен доклад «Об исполнении казачьими обществами Республики Хакасия положений федерального закона от 05.12.2005 </w:t>
      </w:r>
      <w:r w:rsidR="00F72AE5">
        <w:rPr>
          <w:lang w:eastAsia="en-US"/>
        </w:rPr>
        <w:t xml:space="preserve">    </w:t>
      </w:r>
      <w:r w:rsidRPr="00586718">
        <w:rPr>
          <w:lang w:eastAsia="en-US"/>
        </w:rPr>
        <w:t xml:space="preserve">№ 154-ФЗ «О государственной службе Российского казачества». Кроме того, на планируемом в 2018 году заседании Межконфессионального консультативного совета при Правительстве Республики Хакасия будет озвучен вопрос «О результатах </w:t>
      </w:r>
      <w:proofErr w:type="gramStart"/>
      <w:r w:rsidRPr="00586718">
        <w:rPr>
          <w:lang w:eastAsia="en-US"/>
        </w:rPr>
        <w:t>контроля за</w:t>
      </w:r>
      <w:proofErr w:type="gramEnd"/>
      <w:r w:rsidRPr="00586718">
        <w:rPr>
          <w:lang w:eastAsia="en-US"/>
        </w:rPr>
        <w:t xml:space="preserve"> деятельностью религиозных организаций, зарегистрированных в Республике Хакасия».</w:t>
      </w:r>
    </w:p>
    <w:p w:rsidR="00257F85" w:rsidRPr="00586718" w:rsidRDefault="00257F85" w:rsidP="00257F85">
      <w:pPr>
        <w:spacing w:after="0" w:line="240" w:lineRule="auto"/>
        <w:ind w:firstLine="709"/>
        <w:jc w:val="both"/>
        <w:rPr>
          <w:lang w:eastAsia="en-US"/>
        </w:rPr>
      </w:pPr>
      <w:proofErr w:type="gramStart"/>
      <w:r w:rsidRPr="00586718">
        <w:rPr>
          <w:lang w:eastAsia="en-US"/>
        </w:rPr>
        <w:t>Таким образом, взаимодействие Управления Министерства юстиции Российской Федерации по Республике Хакасия с правоохранительными органами, органами государственной власти и органами местного самоуправления является конструктивным, охватывает практически все направления исполнения контрольно-надзорной функции Управления в отношении деятельности некоммерческих организаций, осуществляется в различных формах, и является необходимым условием обеспечения эффективного контроля за деятельностью некоммерческих организаций.</w:t>
      </w:r>
      <w:proofErr w:type="gramEnd"/>
    </w:p>
    <w:p w:rsidR="0088779C" w:rsidRDefault="0088779C" w:rsidP="0088779C">
      <w:pPr>
        <w:pStyle w:val="4"/>
        <w:shd w:val="clear" w:color="auto" w:fill="auto"/>
        <w:spacing w:after="0" w:line="240" w:lineRule="auto"/>
        <w:ind w:firstLine="709"/>
        <w:jc w:val="both"/>
        <w:rPr>
          <w:spacing w:val="0"/>
          <w:sz w:val="28"/>
          <w:szCs w:val="28"/>
        </w:rPr>
      </w:pPr>
    </w:p>
    <w:p w:rsidR="0088779C" w:rsidRPr="0088779C" w:rsidRDefault="0088779C" w:rsidP="0088779C">
      <w:pPr>
        <w:pStyle w:val="4"/>
        <w:shd w:val="clear" w:color="auto" w:fill="auto"/>
        <w:spacing w:after="0" w:line="240" w:lineRule="auto"/>
        <w:ind w:firstLine="709"/>
        <w:jc w:val="both"/>
        <w:rPr>
          <w:sz w:val="28"/>
          <w:szCs w:val="28"/>
        </w:rPr>
      </w:pPr>
      <w:r w:rsidRPr="0088779C">
        <w:rPr>
          <w:spacing w:val="0"/>
          <w:sz w:val="28"/>
          <w:szCs w:val="28"/>
        </w:rPr>
        <w:t xml:space="preserve">ВЫСТУПИЛИ: </w:t>
      </w:r>
      <w:proofErr w:type="spellStart"/>
      <w:r w:rsidRPr="0088779C">
        <w:rPr>
          <w:spacing w:val="0"/>
          <w:sz w:val="28"/>
          <w:szCs w:val="28"/>
        </w:rPr>
        <w:t>Побызаков</w:t>
      </w:r>
      <w:proofErr w:type="spellEnd"/>
      <w:r w:rsidRPr="0088779C">
        <w:rPr>
          <w:spacing w:val="0"/>
          <w:sz w:val="28"/>
          <w:szCs w:val="28"/>
        </w:rPr>
        <w:t xml:space="preserve"> М.А. . </w:t>
      </w:r>
    </w:p>
    <w:p w:rsidR="0088779C" w:rsidRPr="0088779C" w:rsidRDefault="0088779C" w:rsidP="0088779C">
      <w:pPr>
        <w:pStyle w:val="4"/>
        <w:shd w:val="clear" w:color="auto" w:fill="auto"/>
        <w:spacing w:after="0" w:line="240" w:lineRule="auto"/>
        <w:ind w:firstLine="709"/>
        <w:jc w:val="both"/>
        <w:rPr>
          <w:spacing w:val="0"/>
          <w:sz w:val="28"/>
          <w:szCs w:val="28"/>
        </w:rPr>
      </w:pPr>
      <w:r w:rsidRPr="0088779C">
        <w:rPr>
          <w:sz w:val="28"/>
          <w:szCs w:val="28"/>
        </w:rPr>
        <w:t>«О взаимодействии в рамках соглашения о взаимодействии и взаимном информационном обмене между Министерством национальной и территориальной политики Республики Хакасия и Управлением Министерства юстиции Российской Федерации по Республике Хакасия»</w:t>
      </w:r>
      <w:r w:rsidRPr="0088779C">
        <w:rPr>
          <w:spacing w:val="0"/>
          <w:sz w:val="28"/>
          <w:szCs w:val="28"/>
        </w:rPr>
        <w:t xml:space="preserve"> (текст выступления прилагается).</w:t>
      </w:r>
    </w:p>
    <w:p w:rsidR="0088779C" w:rsidRPr="0088779C" w:rsidRDefault="0088779C" w:rsidP="0088779C">
      <w:pPr>
        <w:pStyle w:val="4"/>
        <w:shd w:val="clear" w:color="auto" w:fill="auto"/>
        <w:spacing w:after="0" w:line="240" w:lineRule="auto"/>
        <w:ind w:firstLine="709"/>
        <w:jc w:val="both"/>
        <w:rPr>
          <w:sz w:val="28"/>
          <w:szCs w:val="28"/>
        </w:rPr>
      </w:pPr>
      <w:r w:rsidRPr="0088779C">
        <w:rPr>
          <w:spacing w:val="0"/>
          <w:sz w:val="28"/>
          <w:szCs w:val="28"/>
        </w:rPr>
        <w:t xml:space="preserve">Левченко О.А. </w:t>
      </w:r>
    </w:p>
    <w:p w:rsidR="0088779C" w:rsidRPr="0088779C" w:rsidRDefault="0088779C" w:rsidP="0088779C">
      <w:pPr>
        <w:pStyle w:val="4"/>
        <w:shd w:val="clear" w:color="auto" w:fill="auto"/>
        <w:spacing w:after="0" w:line="240" w:lineRule="auto"/>
        <w:ind w:firstLine="709"/>
        <w:jc w:val="both"/>
        <w:rPr>
          <w:spacing w:val="0"/>
          <w:sz w:val="28"/>
          <w:szCs w:val="28"/>
        </w:rPr>
      </w:pPr>
      <w:r w:rsidRPr="0088779C">
        <w:rPr>
          <w:sz w:val="28"/>
          <w:szCs w:val="28"/>
        </w:rPr>
        <w:t>«О некоторых аспектах взаимодействия Общественной палаты Республики Хакасия с некоммерческими организациями»</w:t>
      </w:r>
      <w:r w:rsidRPr="0088779C">
        <w:rPr>
          <w:spacing w:val="0"/>
          <w:sz w:val="28"/>
          <w:szCs w:val="28"/>
        </w:rPr>
        <w:t xml:space="preserve"> (текст выступления прилагается).</w:t>
      </w:r>
    </w:p>
    <w:p w:rsidR="00B14A6D" w:rsidRDefault="00B14A6D" w:rsidP="00DC2BF6">
      <w:pPr>
        <w:spacing w:after="0" w:line="240" w:lineRule="auto"/>
        <w:ind w:firstLine="709"/>
        <w:jc w:val="both"/>
      </w:pPr>
    </w:p>
    <w:p w:rsidR="00D836CC" w:rsidRPr="0088779C" w:rsidRDefault="00D836CC" w:rsidP="00DC2BF6">
      <w:pPr>
        <w:spacing w:after="0" w:line="240" w:lineRule="auto"/>
        <w:ind w:firstLine="709"/>
        <w:jc w:val="both"/>
      </w:pPr>
    </w:p>
    <w:p w:rsidR="00586718" w:rsidRPr="00586718" w:rsidRDefault="00586718" w:rsidP="00586718">
      <w:pPr>
        <w:spacing w:after="0" w:line="240" w:lineRule="auto"/>
        <w:ind w:firstLine="709"/>
        <w:jc w:val="both"/>
      </w:pPr>
      <w:r w:rsidRPr="00586718">
        <w:t xml:space="preserve">В целях </w:t>
      </w:r>
      <w:r w:rsidRPr="00586718">
        <w:rPr>
          <w:lang w:eastAsia="en-US"/>
        </w:rPr>
        <w:t xml:space="preserve">обеспечения эффективного исполнения Управлением государственной функции по осуществлению </w:t>
      </w:r>
      <w:proofErr w:type="gramStart"/>
      <w:r w:rsidRPr="00586718">
        <w:rPr>
          <w:lang w:eastAsia="en-US"/>
        </w:rPr>
        <w:t>контроля за</w:t>
      </w:r>
      <w:proofErr w:type="gramEnd"/>
      <w:r w:rsidRPr="00586718">
        <w:rPr>
          <w:lang w:eastAsia="en-US"/>
        </w:rPr>
        <w:t xml:space="preserve"> деятельностью некоммерческих организаций</w:t>
      </w:r>
      <w:r w:rsidRPr="00586718">
        <w:t xml:space="preserve">, </w:t>
      </w:r>
    </w:p>
    <w:p w:rsidR="00586718" w:rsidRDefault="00586718" w:rsidP="00586718">
      <w:pPr>
        <w:spacing w:after="0" w:line="240" w:lineRule="auto"/>
        <w:ind w:firstLine="709"/>
        <w:jc w:val="both"/>
        <w:rPr>
          <w:sz w:val="12"/>
          <w:szCs w:val="12"/>
        </w:rPr>
      </w:pPr>
    </w:p>
    <w:p w:rsidR="004F5C46" w:rsidRPr="00586718" w:rsidRDefault="004F5C46" w:rsidP="00586718">
      <w:pPr>
        <w:spacing w:after="0" w:line="240" w:lineRule="auto"/>
        <w:ind w:firstLine="709"/>
        <w:jc w:val="both"/>
        <w:rPr>
          <w:sz w:val="12"/>
          <w:szCs w:val="12"/>
        </w:rPr>
      </w:pPr>
    </w:p>
    <w:p w:rsidR="00586718" w:rsidRPr="00586718" w:rsidRDefault="00586718" w:rsidP="00586718">
      <w:pPr>
        <w:spacing w:after="0" w:line="240" w:lineRule="auto"/>
        <w:ind w:firstLine="709"/>
        <w:jc w:val="center"/>
        <w:rPr>
          <w:b/>
        </w:rPr>
      </w:pPr>
      <w:r w:rsidRPr="00586718">
        <w:rPr>
          <w:b/>
        </w:rPr>
        <w:t xml:space="preserve">КООРДИНАЦИОННЫЙ СОВЕТ ПРИ УПРАВЛЕНИИ </w:t>
      </w:r>
    </w:p>
    <w:p w:rsidR="00586718" w:rsidRPr="00586718" w:rsidRDefault="00586718" w:rsidP="00586718">
      <w:pPr>
        <w:spacing w:after="0" w:line="240" w:lineRule="auto"/>
        <w:ind w:firstLine="709"/>
        <w:jc w:val="center"/>
        <w:rPr>
          <w:b/>
        </w:rPr>
      </w:pPr>
      <w:r w:rsidRPr="00586718">
        <w:rPr>
          <w:b/>
        </w:rPr>
        <w:t xml:space="preserve">МИНИСТЕРСТВА ЮСТИЦИИ РОССИЙСКОЙ ФЕДЕРАЦИИ </w:t>
      </w:r>
    </w:p>
    <w:p w:rsidR="00586718" w:rsidRPr="00586718" w:rsidRDefault="00586718" w:rsidP="00586718">
      <w:pPr>
        <w:spacing w:after="0" w:line="240" w:lineRule="auto"/>
        <w:ind w:firstLine="709"/>
        <w:jc w:val="center"/>
        <w:rPr>
          <w:b/>
        </w:rPr>
      </w:pPr>
      <w:r w:rsidRPr="00586718">
        <w:rPr>
          <w:b/>
        </w:rPr>
        <w:t>ПО РЕСПУБЛИКЕ ХАКАСИЯ РЕШИЛ:</w:t>
      </w:r>
    </w:p>
    <w:p w:rsidR="00586718" w:rsidRPr="00586718" w:rsidRDefault="00586718" w:rsidP="00586718">
      <w:pPr>
        <w:spacing w:after="0" w:line="240" w:lineRule="auto"/>
        <w:ind w:firstLine="709"/>
        <w:jc w:val="both"/>
        <w:rPr>
          <w:b/>
        </w:rPr>
      </w:pPr>
    </w:p>
    <w:p w:rsidR="00257F85" w:rsidRPr="00586718" w:rsidRDefault="00257F85" w:rsidP="00DC2BF6">
      <w:pPr>
        <w:spacing w:after="0" w:line="240" w:lineRule="auto"/>
        <w:ind w:firstLine="709"/>
        <w:jc w:val="both"/>
        <w:rPr>
          <w:b/>
        </w:rPr>
      </w:pPr>
      <w:r w:rsidRPr="00586718">
        <w:rPr>
          <w:b/>
        </w:rPr>
        <w:t xml:space="preserve">2.1. Управлению Министерства юстиции Российской Федерации по Республике Хакасия: </w:t>
      </w:r>
    </w:p>
    <w:p w:rsidR="00257F85" w:rsidRPr="00586718" w:rsidRDefault="00257F85" w:rsidP="00DC2BF6">
      <w:pPr>
        <w:spacing w:after="0" w:line="240" w:lineRule="auto"/>
        <w:ind w:firstLine="709"/>
        <w:jc w:val="both"/>
      </w:pPr>
      <w:r w:rsidRPr="00586718">
        <w:rPr>
          <w:b/>
        </w:rPr>
        <w:t>2.1.1.</w:t>
      </w:r>
      <w:r w:rsidRPr="00586718">
        <w:t xml:space="preserve"> п</w:t>
      </w:r>
      <w:r w:rsidRPr="00586718">
        <w:rPr>
          <w:lang w:eastAsia="en-US"/>
        </w:rPr>
        <w:t xml:space="preserve">родолжить практику взаимодействия </w:t>
      </w:r>
      <w:r w:rsidRPr="00586718">
        <w:t>с органами государственной власти, местного самоуправления, правоохранительными и иными государственными органами Республики Хакасия</w:t>
      </w:r>
      <w:r w:rsidRPr="00586718">
        <w:rPr>
          <w:lang w:eastAsia="en-US"/>
        </w:rPr>
        <w:t xml:space="preserve"> в целях обеспечения эффективного исполнения Управлением государственной функции по осуществлению </w:t>
      </w:r>
      <w:proofErr w:type="gramStart"/>
      <w:r w:rsidRPr="00586718">
        <w:rPr>
          <w:lang w:eastAsia="en-US"/>
        </w:rPr>
        <w:t>контроля за</w:t>
      </w:r>
      <w:proofErr w:type="gramEnd"/>
      <w:r w:rsidRPr="00586718">
        <w:rPr>
          <w:lang w:eastAsia="en-US"/>
        </w:rPr>
        <w:t xml:space="preserve"> деятельностью некоммерческих организаций.</w:t>
      </w:r>
    </w:p>
    <w:p w:rsidR="00257F85" w:rsidRPr="00586718" w:rsidRDefault="00257F85" w:rsidP="00DC2BF6">
      <w:pPr>
        <w:spacing w:after="0" w:line="240" w:lineRule="auto"/>
        <w:ind w:firstLine="709"/>
        <w:jc w:val="both"/>
      </w:pPr>
      <w:r w:rsidRPr="00586718">
        <w:rPr>
          <w:b/>
        </w:rPr>
        <w:t>Срок:</w:t>
      </w:r>
      <w:r w:rsidRPr="00586718">
        <w:t xml:space="preserve"> постоянно.</w:t>
      </w:r>
    </w:p>
    <w:p w:rsidR="00257F85" w:rsidRPr="00586718" w:rsidRDefault="00257F85" w:rsidP="00DC2BF6">
      <w:pPr>
        <w:spacing w:after="0" w:line="240" w:lineRule="auto"/>
        <w:ind w:firstLine="709"/>
        <w:jc w:val="both"/>
      </w:pPr>
    </w:p>
    <w:p w:rsidR="00257F85" w:rsidRPr="00586718" w:rsidRDefault="00257F85" w:rsidP="00DC2BF6">
      <w:pPr>
        <w:spacing w:after="0" w:line="240" w:lineRule="auto"/>
        <w:ind w:firstLine="709"/>
        <w:jc w:val="both"/>
        <w:rPr>
          <w:lang w:eastAsia="en-US"/>
        </w:rPr>
      </w:pPr>
      <w:r w:rsidRPr="00586718">
        <w:rPr>
          <w:b/>
        </w:rPr>
        <w:t>2.1.2.</w:t>
      </w:r>
      <w:r w:rsidRPr="00586718">
        <w:t xml:space="preserve"> р</w:t>
      </w:r>
      <w:r w:rsidRPr="00586718">
        <w:rPr>
          <w:lang w:eastAsia="en-US"/>
        </w:rPr>
        <w:t xml:space="preserve">ассмотреть вопрос о внесении изменений в соглашение между Управлением Министерства юстиции Российской Федерации по Республике Хакасия и Министерством по делам юстиции и региональной безопасности Республики Хакасия с целью определения порядка взаимодействия в сфере </w:t>
      </w:r>
      <w:proofErr w:type="gramStart"/>
      <w:r w:rsidRPr="00586718">
        <w:rPr>
          <w:lang w:eastAsia="en-US"/>
        </w:rPr>
        <w:t>контроля за</w:t>
      </w:r>
      <w:proofErr w:type="gramEnd"/>
      <w:r w:rsidRPr="00586718">
        <w:rPr>
          <w:lang w:eastAsia="en-US"/>
        </w:rPr>
        <w:t xml:space="preserve"> деятельностью некоммерческих организаций.</w:t>
      </w:r>
    </w:p>
    <w:p w:rsidR="00257F85" w:rsidRPr="00586718" w:rsidRDefault="00257F85" w:rsidP="00DC2BF6">
      <w:pPr>
        <w:spacing w:after="0" w:line="240" w:lineRule="auto"/>
        <w:ind w:firstLine="709"/>
        <w:jc w:val="both"/>
        <w:rPr>
          <w:lang w:eastAsia="en-US"/>
        </w:rPr>
      </w:pPr>
      <w:r w:rsidRPr="00586718">
        <w:rPr>
          <w:b/>
          <w:lang w:eastAsia="en-US"/>
        </w:rPr>
        <w:t>Срок:</w:t>
      </w:r>
      <w:r w:rsidRPr="00586718">
        <w:rPr>
          <w:lang w:eastAsia="en-US"/>
        </w:rPr>
        <w:t xml:space="preserve"> до 31 января 2019 года.</w:t>
      </w:r>
    </w:p>
    <w:p w:rsidR="00257F85" w:rsidRPr="00586718" w:rsidRDefault="00257F85" w:rsidP="00DC2BF6">
      <w:pPr>
        <w:spacing w:after="0" w:line="240" w:lineRule="auto"/>
        <w:ind w:firstLine="709"/>
        <w:jc w:val="both"/>
        <w:rPr>
          <w:lang w:eastAsia="en-US"/>
        </w:rPr>
      </w:pPr>
    </w:p>
    <w:p w:rsidR="00257F85" w:rsidRPr="00586718" w:rsidRDefault="00257F85" w:rsidP="00DC2BF6">
      <w:pPr>
        <w:spacing w:after="0" w:line="240" w:lineRule="auto"/>
        <w:ind w:firstLine="709"/>
        <w:jc w:val="both"/>
        <w:rPr>
          <w:lang w:eastAsia="en-US"/>
        </w:rPr>
      </w:pPr>
      <w:proofErr w:type="gramStart"/>
      <w:r w:rsidRPr="00586718">
        <w:rPr>
          <w:b/>
          <w:lang w:eastAsia="en-US"/>
        </w:rPr>
        <w:t>2.1.3.</w:t>
      </w:r>
      <w:r w:rsidRPr="00586718">
        <w:rPr>
          <w:lang w:eastAsia="en-US"/>
        </w:rPr>
        <w:t xml:space="preserve"> в целях обеспечения реализации мероприятий по информированию некоммерческих организаций по вопросам осуществления Управлением Министерства юстиции Российской Федерации по Республике Хакасия контроля за деятельностью некоммерческих организаций направлять в Общественную палату Республики Хакасия Обзор практики осуществления государственного надзора за деятельностью некоммерческих организаций, с указанием </w:t>
      </w:r>
      <w:bookmarkStart w:id="4" w:name="_Hlk511814477"/>
      <w:r w:rsidRPr="00586718">
        <w:rPr>
          <w:lang w:eastAsia="en-US"/>
        </w:rPr>
        <w:t>наиболее часто встречающихся случаев нарушений обязательных требований, выявленных при осуществлении контрольно-надзорных функций</w:t>
      </w:r>
      <w:bookmarkEnd w:id="4"/>
      <w:r w:rsidRPr="00586718">
        <w:rPr>
          <w:lang w:eastAsia="en-US"/>
        </w:rPr>
        <w:t xml:space="preserve"> Управления в сфере деятельности некоммерческих</w:t>
      </w:r>
      <w:proofErr w:type="gramEnd"/>
      <w:r w:rsidRPr="00586718">
        <w:rPr>
          <w:lang w:eastAsia="en-US"/>
        </w:rPr>
        <w:t xml:space="preserve"> организаций, с разъяснениями положений законодательства Российской Федерации, несоблюдение которых повлекло данные нарушения, а также рекомендациями в отношении мер, которые должны приниматься некоммерческими организациями в целях недопущения таких нарушений.</w:t>
      </w:r>
    </w:p>
    <w:p w:rsidR="00257F85" w:rsidRPr="00586718" w:rsidRDefault="00257F85" w:rsidP="00DC2BF6">
      <w:pPr>
        <w:spacing w:after="0" w:line="240" w:lineRule="auto"/>
        <w:ind w:firstLine="709"/>
        <w:jc w:val="both"/>
        <w:rPr>
          <w:lang w:eastAsia="en-US"/>
        </w:rPr>
      </w:pPr>
      <w:r w:rsidRPr="00586718">
        <w:rPr>
          <w:b/>
          <w:lang w:eastAsia="en-US"/>
        </w:rPr>
        <w:t>Срок:</w:t>
      </w:r>
      <w:r w:rsidRPr="00586718">
        <w:rPr>
          <w:lang w:eastAsia="en-US"/>
        </w:rPr>
        <w:t xml:space="preserve"> постоянно, до 01 июня каждого года.</w:t>
      </w:r>
    </w:p>
    <w:p w:rsidR="00257F85" w:rsidRPr="00586718" w:rsidRDefault="00257F85" w:rsidP="00DC2BF6">
      <w:pPr>
        <w:spacing w:after="0" w:line="240" w:lineRule="auto"/>
        <w:ind w:firstLine="709"/>
        <w:jc w:val="both"/>
      </w:pPr>
    </w:p>
    <w:p w:rsidR="00257F85" w:rsidRPr="00586718" w:rsidRDefault="00257F85" w:rsidP="00DC2BF6">
      <w:pPr>
        <w:spacing w:after="0" w:line="240" w:lineRule="auto"/>
        <w:ind w:firstLine="709"/>
        <w:jc w:val="both"/>
      </w:pPr>
      <w:r w:rsidRPr="00586718">
        <w:rPr>
          <w:b/>
        </w:rPr>
        <w:t>2.1.4.</w:t>
      </w:r>
      <w:r w:rsidRPr="00586718">
        <w:t xml:space="preserve"> провести семинар для некоммерческих организаций с привлечением Министерства национальной и территориальной политики Республики Хакасия, Общественной палаты Республики Хакасия, иных заинтересованных органов в целях ознакомления с порядком включения</w:t>
      </w:r>
      <w:bookmarkStart w:id="5" w:name="_GoBack"/>
      <w:bookmarkEnd w:id="5"/>
      <w:r w:rsidRPr="00586718">
        <w:t xml:space="preserve"> некоммерческих организаций в реестр исполнителей общественно полезных услуг.</w:t>
      </w:r>
    </w:p>
    <w:p w:rsidR="00257F85" w:rsidRPr="00586718" w:rsidRDefault="00257F85" w:rsidP="00DC2BF6">
      <w:pPr>
        <w:spacing w:after="0" w:line="240" w:lineRule="auto"/>
        <w:ind w:firstLine="709"/>
        <w:jc w:val="both"/>
      </w:pPr>
      <w:r w:rsidRPr="00586718">
        <w:rPr>
          <w:b/>
        </w:rPr>
        <w:t>Срок:</w:t>
      </w:r>
      <w:r w:rsidRPr="00586718">
        <w:t xml:space="preserve"> до 31 октября 2018 года.</w:t>
      </w:r>
    </w:p>
    <w:p w:rsidR="00257F85" w:rsidRPr="00586718" w:rsidRDefault="00257F85" w:rsidP="00DC2BF6">
      <w:pPr>
        <w:spacing w:after="0" w:line="240" w:lineRule="auto"/>
        <w:ind w:firstLine="709"/>
        <w:jc w:val="both"/>
      </w:pPr>
    </w:p>
    <w:p w:rsidR="00257F85" w:rsidRPr="00586718" w:rsidRDefault="00257F85" w:rsidP="00DC2BF6">
      <w:pPr>
        <w:spacing w:after="0" w:line="240" w:lineRule="auto"/>
        <w:ind w:firstLine="709"/>
        <w:jc w:val="both"/>
        <w:rPr>
          <w:b/>
        </w:rPr>
      </w:pPr>
      <w:r w:rsidRPr="00586718">
        <w:rPr>
          <w:b/>
        </w:rPr>
        <w:t>РЕКОМЕНДОВАТЬ</w:t>
      </w:r>
    </w:p>
    <w:p w:rsidR="00257F85" w:rsidRPr="00586718" w:rsidRDefault="00257F85" w:rsidP="00DC2BF6">
      <w:pPr>
        <w:spacing w:after="0" w:line="240" w:lineRule="auto"/>
        <w:ind w:firstLine="709"/>
        <w:jc w:val="both"/>
        <w:rPr>
          <w:b/>
        </w:rPr>
      </w:pPr>
      <w:r w:rsidRPr="00586718">
        <w:rPr>
          <w:b/>
        </w:rPr>
        <w:t>2.2. Общественной палате Республики Хакасия:</w:t>
      </w:r>
    </w:p>
    <w:p w:rsidR="00257F85" w:rsidRPr="00586718" w:rsidRDefault="00257F85" w:rsidP="00DC2BF6">
      <w:pPr>
        <w:spacing w:after="0" w:line="240" w:lineRule="auto"/>
        <w:ind w:firstLine="709"/>
        <w:jc w:val="both"/>
      </w:pPr>
      <w:r w:rsidRPr="00586718">
        <w:rPr>
          <w:b/>
        </w:rPr>
        <w:t>2.2.1.</w:t>
      </w:r>
      <w:r w:rsidRPr="00586718">
        <w:t xml:space="preserve"> проводить семинары для некоммерческих организаций с привлечением Управления Министерства юстиции Российской Федерации по Республике Хакасия, иных контролирующих органов в целях освещения вопросов изменения законодательства, регулирующего деятельность некоммерческих организаций, наиболее часто встречающихся нарушений обязательных требований, выявленных при осуществлении контрольно-надзорных функций.</w:t>
      </w:r>
    </w:p>
    <w:p w:rsidR="00257F85" w:rsidRPr="00586718" w:rsidRDefault="00257F85" w:rsidP="00DC2BF6">
      <w:pPr>
        <w:spacing w:after="0" w:line="240" w:lineRule="auto"/>
        <w:ind w:firstLine="709"/>
        <w:jc w:val="both"/>
      </w:pPr>
      <w:r w:rsidRPr="00586718">
        <w:rPr>
          <w:b/>
        </w:rPr>
        <w:t>Срок:</w:t>
      </w:r>
      <w:r w:rsidRPr="00586718">
        <w:t xml:space="preserve"> постоянно, до 01 июля каждого года.</w:t>
      </w:r>
    </w:p>
    <w:p w:rsidR="0071413A" w:rsidRDefault="0071413A" w:rsidP="00DC2BF6">
      <w:pPr>
        <w:spacing w:after="0" w:line="240" w:lineRule="auto"/>
        <w:ind w:firstLine="709"/>
        <w:jc w:val="both"/>
        <w:rPr>
          <w:sz w:val="27"/>
          <w:szCs w:val="27"/>
        </w:rPr>
      </w:pPr>
    </w:p>
    <w:p w:rsidR="004F5C46" w:rsidRPr="00CB4C92" w:rsidRDefault="004F5C46" w:rsidP="00DC2BF6">
      <w:pPr>
        <w:spacing w:after="0" w:line="240" w:lineRule="auto"/>
        <w:ind w:firstLine="709"/>
        <w:jc w:val="both"/>
        <w:rPr>
          <w:sz w:val="27"/>
          <w:szCs w:val="27"/>
        </w:rPr>
      </w:pPr>
    </w:p>
    <w:p w:rsidR="00257F85" w:rsidRPr="00620B43" w:rsidRDefault="00257F85" w:rsidP="00C13226">
      <w:pPr>
        <w:spacing w:after="0" w:line="240" w:lineRule="auto"/>
        <w:ind w:firstLine="709"/>
        <w:jc w:val="both"/>
      </w:pPr>
    </w:p>
    <w:p w:rsidR="0029472F" w:rsidRPr="00620B43" w:rsidRDefault="00C13226" w:rsidP="00C13226">
      <w:pPr>
        <w:spacing w:after="0" w:line="240" w:lineRule="auto"/>
        <w:jc w:val="both"/>
      </w:pPr>
      <w:r w:rsidRPr="00620B43">
        <w:t>П</w:t>
      </w:r>
      <w:r w:rsidR="0029472F" w:rsidRPr="00620B43">
        <w:t>редседател</w:t>
      </w:r>
      <w:r w:rsidRPr="00620B43">
        <w:t>ь</w:t>
      </w:r>
    </w:p>
    <w:p w:rsidR="0029472F" w:rsidRPr="00620B43" w:rsidRDefault="0029472F" w:rsidP="00C13226">
      <w:pPr>
        <w:spacing w:after="0" w:line="240" w:lineRule="auto"/>
        <w:jc w:val="both"/>
      </w:pPr>
      <w:r w:rsidRPr="00620B43">
        <w:t>Координационного совета</w:t>
      </w:r>
      <w:r w:rsidRPr="00620B43">
        <w:tab/>
      </w:r>
      <w:r w:rsidRPr="00620B43">
        <w:tab/>
      </w:r>
      <w:r w:rsidRPr="00620B43">
        <w:tab/>
      </w:r>
      <w:r w:rsidRPr="00620B43">
        <w:tab/>
      </w:r>
      <w:r w:rsidRPr="00620B43">
        <w:tab/>
      </w:r>
      <w:r w:rsidRPr="00620B43">
        <w:tab/>
      </w:r>
      <w:r w:rsidRPr="00620B43">
        <w:tab/>
        <w:t xml:space="preserve">      </w:t>
      </w:r>
      <w:r w:rsidR="002C2CE9" w:rsidRPr="00620B43">
        <w:t xml:space="preserve">    </w:t>
      </w:r>
      <w:r w:rsidRPr="00620B43">
        <w:t xml:space="preserve">  А.А. Жатько</w:t>
      </w:r>
    </w:p>
    <w:p w:rsidR="0029472F" w:rsidRPr="00620B43" w:rsidRDefault="0029472F" w:rsidP="00C13226">
      <w:pPr>
        <w:spacing w:after="0" w:line="240" w:lineRule="auto"/>
        <w:ind w:firstLine="709"/>
        <w:jc w:val="both"/>
      </w:pPr>
    </w:p>
    <w:p w:rsidR="0029472F" w:rsidRDefault="0029472F" w:rsidP="00C13226">
      <w:pPr>
        <w:spacing w:after="0" w:line="240" w:lineRule="auto"/>
        <w:ind w:firstLine="709"/>
        <w:jc w:val="both"/>
      </w:pPr>
    </w:p>
    <w:p w:rsidR="004F5C46" w:rsidRPr="00620B43" w:rsidRDefault="004F5C46" w:rsidP="00C13226">
      <w:pPr>
        <w:spacing w:after="0" w:line="240" w:lineRule="auto"/>
        <w:ind w:firstLine="709"/>
        <w:jc w:val="both"/>
      </w:pPr>
    </w:p>
    <w:p w:rsidR="0029472F" w:rsidRPr="00620B43" w:rsidRDefault="0029472F" w:rsidP="00C13226">
      <w:pPr>
        <w:tabs>
          <w:tab w:val="left" w:pos="8400"/>
        </w:tabs>
        <w:spacing w:after="0" w:line="240" w:lineRule="auto"/>
        <w:jc w:val="both"/>
      </w:pPr>
      <w:r w:rsidRPr="00620B43">
        <w:t xml:space="preserve">Ответственный секретарь                                                             </w:t>
      </w:r>
      <w:r w:rsidR="00586718" w:rsidRPr="00620B43">
        <w:t xml:space="preserve">  </w:t>
      </w:r>
      <w:r w:rsidRPr="00620B43">
        <w:t xml:space="preserve">        М.Ю. Пальчиков</w:t>
      </w:r>
    </w:p>
    <w:p w:rsidR="004F5C46" w:rsidRDefault="004F5C46" w:rsidP="00586718">
      <w:pPr>
        <w:spacing w:after="0" w:line="240" w:lineRule="auto"/>
        <w:ind w:firstLine="709"/>
        <w:jc w:val="both"/>
        <w:rPr>
          <w:b/>
        </w:rPr>
      </w:pPr>
    </w:p>
    <w:p w:rsidR="00FC5629" w:rsidRPr="00586718" w:rsidRDefault="00FC5629" w:rsidP="00586718">
      <w:pPr>
        <w:spacing w:after="0" w:line="240" w:lineRule="auto"/>
        <w:ind w:firstLine="709"/>
        <w:jc w:val="both"/>
        <w:rPr>
          <w:b/>
        </w:rPr>
      </w:pPr>
      <w:r w:rsidRPr="00586718">
        <w:rPr>
          <w:b/>
        </w:rPr>
        <w:lastRenderedPageBreak/>
        <w:t>Тексты выступлений</w:t>
      </w:r>
    </w:p>
    <w:p w:rsidR="00FC5629" w:rsidRPr="00586718" w:rsidRDefault="00FC5629" w:rsidP="00586718">
      <w:pPr>
        <w:spacing w:after="0" w:line="240" w:lineRule="auto"/>
        <w:ind w:firstLine="709"/>
        <w:jc w:val="both"/>
        <w:rPr>
          <w:bCs/>
        </w:rPr>
      </w:pPr>
      <w:r w:rsidRPr="00586718">
        <w:rPr>
          <w:b/>
        </w:rPr>
        <w:t>Выступление О.С.Сиротининой:</w:t>
      </w:r>
      <w:r w:rsidR="00555E87" w:rsidRPr="00586718">
        <w:t xml:space="preserve"> Доклад </w:t>
      </w:r>
      <w:r w:rsidR="00555E87" w:rsidRPr="00586718">
        <w:rPr>
          <w:bCs/>
        </w:rPr>
        <w:t>«</w:t>
      </w:r>
      <w:r w:rsidR="00555E87" w:rsidRPr="00586718">
        <w:t>Портал Минюста России «Нормативные правовые акты в Российской Федерации» как источник официальной информации для органов местного самоуправления</w:t>
      </w:r>
      <w:r w:rsidR="00555E87" w:rsidRPr="00586718">
        <w:rPr>
          <w:bCs/>
        </w:rPr>
        <w:t>»</w:t>
      </w:r>
    </w:p>
    <w:p w:rsidR="00555E87" w:rsidRPr="00586718" w:rsidRDefault="00555E87" w:rsidP="00586718">
      <w:pPr>
        <w:spacing w:after="0" w:line="240" w:lineRule="auto"/>
        <w:ind w:firstLine="709"/>
        <w:jc w:val="both"/>
      </w:pPr>
    </w:p>
    <w:p w:rsidR="00FC5629" w:rsidRPr="00586718" w:rsidRDefault="00FC5629" w:rsidP="00586718">
      <w:pPr>
        <w:spacing w:after="0" w:line="240" w:lineRule="auto"/>
        <w:ind w:firstLine="709"/>
        <w:jc w:val="both"/>
      </w:pPr>
      <w:proofErr w:type="gramStart"/>
      <w:r w:rsidRPr="00586718">
        <w:t>Как справедливо отметил основной докладчик по вопросу «О проблемах обеспечения единства правового пространства органами местного самоуправления при принятии муниципальных правовых актов, на примере ведения регистра муниципальных нормативных правовых актов Республики Хакасия», одними из основных причин низкого качества муниципального нормотворчества являются отсутствие квалифицированных специалистов и доступа к информационно-справочным правовым системам в виду низкого бюджетного финансирования.</w:t>
      </w:r>
      <w:proofErr w:type="gramEnd"/>
    </w:p>
    <w:p w:rsidR="00FC5629" w:rsidRPr="00586718" w:rsidRDefault="00FC5629" w:rsidP="00586718">
      <w:pPr>
        <w:spacing w:after="0" w:line="240" w:lineRule="auto"/>
        <w:ind w:firstLine="709"/>
        <w:jc w:val="both"/>
      </w:pPr>
      <w:r w:rsidRPr="00586718">
        <w:t>Необходимо отметить, что вопрос организации и ведения органами гос</w:t>
      </w:r>
      <w:r w:rsidR="00555E87" w:rsidRPr="00586718">
        <w:t xml:space="preserve">ударственной </w:t>
      </w:r>
      <w:r w:rsidRPr="00586718">
        <w:t>власти субъектов Российской Федерации по СФО федерального регистра муниципальных нормативных правовых актов ранее уже становился предметом рассмотрения на Координационном совете при Главном управлении Минюста России по Новосибирской области и Координационном совете при Управлении Минюста России по Республике Хакасия (2010 год).</w:t>
      </w:r>
    </w:p>
    <w:p w:rsidR="00FC5629" w:rsidRPr="00586718" w:rsidRDefault="00FC5629" w:rsidP="00586718">
      <w:pPr>
        <w:spacing w:after="0" w:line="240" w:lineRule="auto"/>
        <w:ind w:firstLine="709"/>
        <w:jc w:val="both"/>
      </w:pPr>
      <w:r w:rsidRPr="00586718">
        <w:t>На тот момент актуальными были вопросы направления муниципальных актов для внесения в федеральный регистр, проведения их юридической экспертизы и качество ведения регистра муниципальных нормативных правовых актов органами власти субъекта Российской Федерации. Однако уже тогда представителями уполномоченного органа – Государственного правового комитета РХ, делался акцент на группах выявляемых нарушений (</w:t>
      </w:r>
      <w:proofErr w:type="gramStart"/>
      <w:r w:rsidRPr="00586718">
        <w:t>правовые</w:t>
      </w:r>
      <w:proofErr w:type="gramEnd"/>
      <w:r w:rsidRPr="00586718">
        <w:t xml:space="preserve"> и юридико-технические).</w:t>
      </w:r>
    </w:p>
    <w:p w:rsidR="00FC5629" w:rsidRPr="00586718" w:rsidRDefault="00FC5629" w:rsidP="00586718">
      <w:pPr>
        <w:spacing w:after="0" w:line="240" w:lineRule="auto"/>
        <w:ind w:firstLine="709"/>
        <w:jc w:val="both"/>
      </w:pPr>
      <w:r w:rsidRPr="00586718">
        <w:t>Справедливости ради необходимо отметить, что положение, аналогичное Республике Хакасия, прослеживается по всей России. Так, согласно Обзору практики ведения федерального регистра муниципальных нормативных правовых актов за 2017 год, по состоянию на 20 октября 2017 г. в федеральный регистр включено более 6 млн. 300 тыс. муниципальных нормативных правовых актов, из них действующих 5 млн. 074 тыс.</w:t>
      </w:r>
    </w:p>
    <w:p w:rsidR="00FC5629" w:rsidRPr="00586718" w:rsidRDefault="00FC5629" w:rsidP="00586718">
      <w:pPr>
        <w:spacing w:after="0" w:line="240" w:lineRule="auto"/>
        <w:ind w:firstLine="709"/>
        <w:jc w:val="both"/>
      </w:pPr>
      <w:r w:rsidRPr="00586718">
        <w:t xml:space="preserve">За </w:t>
      </w:r>
      <w:proofErr w:type="gramStart"/>
      <w:r w:rsidRPr="00586718">
        <w:t>последние</w:t>
      </w:r>
      <w:proofErr w:type="gramEnd"/>
      <w:r w:rsidRPr="00586718">
        <w:t xml:space="preserve"> 5 лет федеральный регистр пополнился более чем на 4 млн. 200 тыс. муниципальных нормативных правовых актов. При этом СФО находится на третьем месте муниципальной правотворческой активности (1 млн. 135 тыс. актов). Из 1 млн. 542 тыс. актов, находящихся на экспертизе, или в отношении которых экспертиза проведена, 168 тыс. содержат выявленное несоответствие федеральному законодательству, т.е. каждый 8-9 акт. Казалось бы, при наличии достаточного количества коммерческих справочных правовых систем, «Интернета» вряд ли возможно говорить о нехватке правовой информации. Однако именно это остается одной из основных причин, когда говорят о низком качестве действующих муниципальных нормативных правовых актов.</w:t>
      </w:r>
    </w:p>
    <w:p w:rsidR="00FC5629" w:rsidRPr="00586718" w:rsidRDefault="00FC5629" w:rsidP="00586718">
      <w:pPr>
        <w:spacing w:after="0" w:line="240" w:lineRule="auto"/>
        <w:ind w:firstLine="709"/>
        <w:jc w:val="both"/>
      </w:pPr>
      <w:r w:rsidRPr="00586718">
        <w:t xml:space="preserve">В связи с </w:t>
      </w:r>
      <w:proofErr w:type="gramStart"/>
      <w:r w:rsidRPr="00586718">
        <w:t>вышеизложенным</w:t>
      </w:r>
      <w:proofErr w:type="gramEnd"/>
      <w:r w:rsidRPr="00586718">
        <w:t xml:space="preserve"> разрешите обратить ваше внимание на следующее.</w:t>
      </w:r>
    </w:p>
    <w:p w:rsidR="00FC5629" w:rsidRPr="00586718" w:rsidRDefault="00FC5629" w:rsidP="00586718">
      <w:pPr>
        <w:spacing w:after="0" w:line="240" w:lineRule="auto"/>
        <w:ind w:firstLine="709"/>
        <w:jc w:val="both"/>
      </w:pPr>
      <w:r w:rsidRPr="00586718">
        <w:t xml:space="preserve">Министерством юстиции РФ длительное время велась работа по созданию системы предоставления доступа к сведениям о нормативных правовых актах Российской Федерации. Впервые указанная система была введена в эксплуатацию 13.03.2009 г. под названием портал «Нормативные правовые акты Российской Федерации» с доменным именем </w:t>
      </w:r>
      <w:proofErr w:type="spellStart"/>
      <w:r w:rsidRPr="00586718">
        <w:rPr>
          <w:lang w:val="en-US"/>
        </w:rPr>
        <w:t>zakon</w:t>
      </w:r>
      <w:proofErr w:type="spellEnd"/>
      <w:r w:rsidRPr="00586718">
        <w:t>.</w:t>
      </w:r>
      <w:proofErr w:type="spellStart"/>
      <w:r w:rsidRPr="00586718">
        <w:rPr>
          <w:lang w:val="en-US"/>
        </w:rPr>
        <w:t>scli</w:t>
      </w:r>
      <w:proofErr w:type="spellEnd"/>
      <w:r w:rsidRPr="00586718">
        <w:t>.</w:t>
      </w:r>
      <w:proofErr w:type="spellStart"/>
      <w:r w:rsidRPr="00586718">
        <w:rPr>
          <w:lang w:val="en-US"/>
        </w:rPr>
        <w:t>ru</w:t>
      </w:r>
      <w:proofErr w:type="spellEnd"/>
      <w:r w:rsidRPr="00586718">
        <w:t>.</w:t>
      </w:r>
    </w:p>
    <w:p w:rsidR="00FC5629" w:rsidRPr="00586718" w:rsidRDefault="00FC5629" w:rsidP="00586718">
      <w:pPr>
        <w:spacing w:after="0" w:line="240" w:lineRule="auto"/>
        <w:ind w:firstLine="709"/>
        <w:jc w:val="both"/>
      </w:pPr>
      <w:r w:rsidRPr="00586718">
        <w:lastRenderedPageBreak/>
        <w:t xml:space="preserve">Распоряжением Министерства юстиции Российской Федерации от 06.12.2017 № 1553-р в эксплуатацию введен правовой портал «Нормативные правовые акты в Российской Федерации» с доменным именем http://pravo-minjust.ru, </w:t>
      </w:r>
      <w:hyperlink r:id="rId9" w:history="1">
        <w:r w:rsidRPr="00586718">
          <w:rPr>
            <w:rStyle w:val="a6"/>
            <w:color w:val="auto"/>
          </w:rPr>
          <w:t>http://право-минюст.рф</w:t>
        </w:r>
      </w:hyperlink>
      <w:r w:rsidRPr="00586718">
        <w:t>. Портал зарегистрирован Федеральной службой по надзору в сфере связи, информационных технологий и массовых коммуникаций как электронное (сетевое) средство массовой информации.</w:t>
      </w:r>
    </w:p>
    <w:p w:rsidR="00FC5629" w:rsidRPr="00586718" w:rsidRDefault="00FC5629" w:rsidP="00586718">
      <w:pPr>
        <w:spacing w:after="0" w:line="240" w:lineRule="auto"/>
        <w:ind w:firstLine="709"/>
        <w:jc w:val="both"/>
      </w:pPr>
      <w:r w:rsidRPr="00586718">
        <w:t>На правовом портале содержатся нормативные правовые акты:</w:t>
      </w:r>
    </w:p>
    <w:p w:rsidR="00FC5629" w:rsidRPr="00586718" w:rsidRDefault="00FC5629" w:rsidP="00586718">
      <w:pPr>
        <w:spacing w:after="0" w:line="240" w:lineRule="auto"/>
        <w:ind w:firstLine="709"/>
        <w:jc w:val="both"/>
      </w:pPr>
      <w:proofErr w:type="gramStart"/>
      <w:r w:rsidRPr="00586718">
        <w:t>- принятые высшими органами государственной власти РФ (вкладка «Федеральное законодательство».</w:t>
      </w:r>
      <w:proofErr w:type="gramEnd"/>
      <w:r w:rsidRPr="00586718">
        <w:t xml:space="preserve"> </w:t>
      </w:r>
      <w:proofErr w:type="gramStart"/>
      <w:r w:rsidRPr="00586718">
        <w:t>Содержит акты федерального законодательства Российской Федерации);</w:t>
      </w:r>
      <w:proofErr w:type="gramEnd"/>
    </w:p>
    <w:p w:rsidR="00FC5629" w:rsidRPr="00586718" w:rsidRDefault="00FC5629" w:rsidP="00586718">
      <w:pPr>
        <w:spacing w:after="0" w:line="240" w:lineRule="auto"/>
        <w:ind w:firstLine="709"/>
        <w:jc w:val="both"/>
      </w:pPr>
      <w:proofErr w:type="gramStart"/>
      <w:r w:rsidRPr="00586718">
        <w:t>- принятые федеральными органами исполнительной власти и зарегистрированными Минюстом России (вкладка «Нормативные правовые акты федеральных органов исполнительной власти».</w:t>
      </w:r>
      <w:proofErr w:type="gramEnd"/>
      <w:r w:rsidRPr="00586718">
        <w:t xml:space="preserve"> </w:t>
      </w:r>
      <w:proofErr w:type="gramStart"/>
      <w:r w:rsidRPr="00586718">
        <w:t>Содержит сведения государственного реестра нормативных правовых актов федеральных органов исполнительной власти Российской Федерации);</w:t>
      </w:r>
      <w:proofErr w:type="gramEnd"/>
    </w:p>
    <w:p w:rsidR="00FC5629" w:rsidRPr="00586718" w:rsidRDefault="00FC5629" w:rsidP="00586718">
      <w:pPr>
        <w:spacing w:after="0" w:line="240" w:lineRule="auto"/>
        <w:ind w:firstLine="709"/>
        <w:jc w:val="both"/>
      </w:pPr>
      <w:proofErr w:type="gramStart"/>
      <w:r w:rsidRPr="00586718">
        <w:t>- принятые высшими и иными органами государственной власти субъектов РФ (вкладка «</w:t>
      </w:r>
      <w:r w:rsidRPr="00586718">
        <w:rPr>
          <w:bCs/>
        </w:rPr>
        <w:t>Нормативные правовые акты субъектов Российской Федерации».</w:t>
      </w:r>
      <w:proofErr w:type="gramEnd"/>
      <w:r w:rsidRPr="00586718">
        <w:rPr>
          <w:bCs/>
        </w:rPr>
        <w:t xml:space="preserve"> </w:t>
      </w:r>
      <w:proofErr w:type="gramStart"/>
      <w:r w:rsidRPr="00586718">
        <w:t>Содержит сведения Федерального регистра нормативных правовых актов субъектов Российской Федерации);</w:t>
      </w:r>
      <w:proofErr w:type="gramEnd"/>
    </w:p>
    <w:p w:rsidR="00FC5629" w:rsidRPr="00586718" w:rsidRDefault="00FC5629" w:rsidP="00586718">
      <w:pPr>
        <w:spacing w:after="0" w:line="240" w:lineRule="auto"/>
        <w:ind w:firstLine="709"/>
        <w:jc w:val="both"/>
      </w:pPr>
      <w:proofErr w:type="gramStart"/>
      <w:r w:rsidRPr="00586718">
        <w:t>- принятые органами местного самоуправления (вкладка «</w:t>
      </w:r>
      <w:r w:rsidRPr="00586718">
        <w:rPr>
          <w:bCs/>
        </w:rPr>
        <w:t>Нормативные правовые акты муниципальных образований».</w:t>
      </w:r>
      <w:proofErr w:type="gramEnd"/>
      <w:r w:rsidRPr="00586718">
        <w:rPr>
          <w:bCs/>
        </w:rPr>
        <w:t xml:space="preserve"> </w:t>
      </w:r>
      <w:proofErr w:type="gramStart"/>
      <w:r w:rsidRPr="00586718">
        <w:t>Содержит сведения Федерального регистра муниципальных нормативных правовых актов Российской Федерации).</w:t>
      </w:r>
      <w:proofErr w:type="gramEnd"/>
    </w:p>
    <w:p w:rsidR="00FC5629" w:rsidRPr="00586718" w:rsidRDefault="00FC5629" w:rsidP="00586718">
      <w:pPr>
        <w:spacing w:after="0" w:line="240" w:lineRule="auto"/>
        <w:ind w:firstLine="709"/>
        <w:jc w:val="both"/>
      </w:pPr>
      <w:r w:rsidRPr="00586718">
        <w:t>Кроме того, на портале представлены сведения, содержащиеся в государственном реестре муниципальных образований РФ, государственном реестре соглашений об осуществлении международных и внешнеэкономических связей, заключенных органами государственной власти субъектов РФ, а также в государственном реестре соглашений между федеральными органами исполнительной власти и органами исполнительной власти субъектов РФ о передаче части своих полномочий. Портал также содержит акты и документы законодательства СССР и РСФСР (вкладка «</w:t>
      </w:r>
      <w:r w:rsidRPr="00586718">
        <w:rPr>
          <w:bCs/>
        </w:rPr>
        <w:t>Законодательство СССР и РСФСР»</w:t>
      </w:r>
      <w:r w:rsidRPr="00586718">
        <w:t>), сведения реестра уставов муниципальных образований Российской Федерации (вкладка «</w:t>
      </w:r>
      <w:r w:rsidRPr="00586718">
        <w:rPr>
          <w:bCs/>
        </w:rPr>
        <w:t>Уставы муниципальных образований</w:t>
      </w:r>
      <w:r w:rsidRPr="00586718">
        <w:t xml:space="preserve">»). </w:t>
      </w:r>
      <w:proofErr w:type="gramStart"/>
      <w:r w:rsidRPr="00586718">
        <w:t>Согласно постановлению Правительства РФ от 26.03.2018 № 327 «О внесении изменений в некоторые акты Правительства РФ по вопросу ведения федеральных регистров и государственных реестров» портал определен в качестве источника для доступа всех заинтересованных лиц (граждан, организаций, органов государственной власти и местного самоуправления) к сведениям, содержащимся в федеральных регистрах и государственных реестрах, ведение которых осуществляется Минюстом России.</w:t>
      </w:r>
      <w:proofErr w:type="gramEnd"/>
      <w:r w:rsidRPr="00586718">
        <w:t xml:space="preserve"> Указанный доступ свободный, бесплатный и круглосуточный. Акты поддерживаются в актуальном и систематизированном виде.</w:t>
      </w:r>
    </w:p>
    <w:p w:rsidR="00FC5629" w:rsidRPr="00586718" w:rsidRDefault="00FC5629" w:rsidP="00586718">
      <w:pPr>
        <w:spacing w:after="0" w:line="240" w:lineRule="auto"/>
        <w:ind w:firstLine="709"/>
        <w:jc w:val="both"/>
      </w:pPr>
      <w:r w:rsidRPr="00586718">
        <w:t xml:space="preserve">Учитывая изложенное, портал так же, как и меры, предпринятые Министерством по делам юстиции и региональной безопасности Республики Хакасия, будет способствовать решению проблемы отсутствия справочно-правовых систем в муниципальных образованиях. Кроме того, в настоящее время подготовлены изменения в Федеральный закон «Об общих принципах организации местного самоуправления в Российской Федерации», одной из новелл является возможность использования портала Минюста России в качестве источника </w:t>
      </w:r>
      <w:r w:rsidRPr="00586718">
        <w:lastRenderedPageBreak/>
        <w:t xml:space="preserve">официального опубликования уставов и муниципальных правовых актов о внесении в них изменений после их государственной регистрации. </w:t>
      </w:r>
    </w:p>
    <w:p w:rsidR="00FC5629" w:rsidRPr="00586718" w:rsidRDefault="00FC5629" w:rsidP="00586718">
      <w:pPr>
        <w:spacing w:after="0" w:line="240" w:lineRule="auto"/>
        <w:ind w:firstLine="709"/>
        <w:jc w:val="both"/>
      </w:pPr>
      <w:proofErr w:type="gramStart"/>
      <w:r w:rsidRPr="00586718">
        <w:t>Немаловажным является и тот факт, что на портале в разделе «Новости» размещается информация о подготовленных и размещенных на официальном сайте Минюста России и официальных сайтах его территориальных органов обзоров законодательства субъектов РФ и любая иная аналитическая информация.</w:t>
      </w:r>
      <w:proofErr w:type="gramEnd"/>
    </w:p>
    <w:p w:rsidR="00FC5629" w:rsidRPr="00586718" w:rsidRDefault="00FC5629" w:rsidP="00586718">
      <w:pPr>
        <w:spacing w:after="0" w:line="240" w:lineRule="auto"/>
        <w:ind w:firstLine="709"/>
        <w:jc w:val="both"/>
      </w:pPr>
      <w:r w:rsidRPr="00586718">
        <w:t>Вместе с тем, создание такого портала не только облегчает органам местного самоуправления доступ ко всем существующим слоям законодательства Российской Федерации, но и налагает на них ответственность за полноту, своевременность и качество предоставляемой для внесения в федеральный регистр муниципальных нормативных правовых актов информации. Поскольку теперь и они должны понимать, что к предоставляемой ими информации и к дополнительным сведениям о ней (в том числе о соответствии актов требованиям законодательства) имеет доступ неограниченный круг лиц.</w:t>
      </w:r>
    </w:p>
    <w:p w:rsidR="00586718" w:rsidRDefault="00586718" w:rsidP="00586718">
      <w:pPr>
        <w:spacing w:after="0" w:line="240" w:lineRule="auto"/>
        <w:ind w:firstLine="709"/>
        <w:jc w:val="both"/>
        <w:rPr>
          <w:b/>
        </w:rPr>
      </w:pPr>
    </w:p>
    <w:p w:rsidR="00586718" w:rsidRDefault="00586718" w:rsidP="00586718">
      <w:pPr>
        <w:spacing w:after="0" w:line="240" w:lineRule="auto"/>
        <w:ind w:firstLine="709"/>
        <w:jc w:val="both"/>
        <w:rPr>
          <w:b/>
        </w:rPr>
      </w:pPr>
    </w:p>
    <w:p w:rsidR="00586718" w:rsidRPr="00586718" w:rsidRDefault="00586718" w:rsidP="00586718">
      <w:pPr>
        <w:spacing w:after="0" w:line="240" w:lineRule="auto"/>
        <w:ind w:firstLine="709"/>
        <w:jc w:val="both"/>
      </w:pPr>
      <w:r w:rsidRPr="00586718">
        <w:rPr>
          <w:b/>
        </w:rPr>
        <w:t xml:space="preserve">Выступление </w:t>
      </w:r>
      <w:proofErr w:type="spellStart"/>
      <w:r w:rsidRPr="00586718">
        <w:rPr>
          <w:b/>
        </w:rPr>
        <w:t>Побызакова</w:t>
      </w:r>
      <w:proofErr w:type="spellEnd"/>
      <w:r w:rsidRPr="00586718">
        <w:rPr>
          <w:b/>
        </w:rPr>
        <w:t xml:space="preserve"> М.А. </w:t>
      </w:r>
      <w:r w:rsidRPr="00586718">
        <w:t>Доклад: «О взаимодействии в рамках соглашения о взаимодействии и взаимном информационном обмене между Министерством национальной и территориальной политики Республики Хакасия и Управлением Министерства юстиции Российской Федерации по Республике Хакасия».</w:t>
      </w:r>
    </w:p>
    <w:p w:rsidR="00586718" w:rsidRPr="00586718" w:rsidRDefault="00586718" w:rsidP="00586718">
      <w:pPr>
        <w:spacing w:after="0" w:line="240" w:lineRule="auto"/>
        <w:ind w:firstLine="709"/>
        <w:jc w:val="both"/>
      </w:pPr>
    </w:p>
    <w:p w:rsidR="00586718" w:rsidRPr="00586718" w:rsidRDefault="00586718" w:rsidP="00586718">
      <w:pPr>
        <w:shd w:val="clear" w:color="auto" w:fill="FFFFFF"/>
        <w:spacing w:after="0" w:line="240" w:lineRule="auto"/>
        <w:ind w:firstLine="709"/>
        <w:jc w:val="both"/>
      </w:pPr>
      <w:r w:rsidRPr="00586718">
        <w:t>Министерство национальной и территориальной политики Республики Хакасия (далее - Министерство) в рамках предусмотренных полномочий согласно положению о Министерстве обеспечивает:</w:t>
      </w:r>
    </w:p>
    <w:p w:rsidR="00586718" w:rsidRPr="00586718" w:rsidRDefault="00586718" w:rsidP="00586718">
      <w:pPr>
        <w:shd w:val="clear" w:color="auto" w:fill="FFFFFF"/>
        <w:spacing w:after="0" w:line="240" w:lineRule="auto"/>
        <w:ind w:firstLine="709"/>
        <w:jc w:val="both"/>
      </w:pPr>
      <w:r w:rsidRPr="00586718">
        <w:t>поддержку региональных и местных национально-культурных автономий;</w:t>
      </w:r>
    </w:p>
    <w:p w:rsidR="00586718" w:rsidRPr="00586718" w:rsidRDefault="00586718" w:rsidP="00586718">
      <w:pPr>
        <w:shd w:val="clear" w:color="auto" w:fill="FFFFFF"/>
        <w:spacing w:after="0" w:line="240" w:lineRule="auto"/>
        <w:ind w:firstLine="709"/>
        <w:jc w:val="both"/>
      </w:pPr>
      <w:r w:rsidRPr="00586718">
        <w:t>проведение конкурсов на предоставление грантов негосударственным некоммерческим организациям:</w:t>
      </w:r>
    </w:p>
    <w:p w:rsidR="00586718" w:rsidRPr="00586718" w:rsidRDefault="00586718" w:rsidP="00586718">
      <w:pPr>
        <w:shd w:val="clear" w:color="auto" w:fill="FFFFFF"/>
        <w:spacing w:after="0" w:line="240" w:lineRule="auto"/>
        <w:ind w:firstLine="709"/>
        <w:jc w:val="both"/>
      </w:pPr>
      <w:r w:rsidRPr="00586718">
        <w:t>сотрудничество с общественными и религиозными объединениями по реализации мероприятий, направленных на предупреждение национального и религиозного экстремизма, а также минимизацию их последствий;</w:t>
      </w:r>
    </w:p>
    <w:p w:rsidR="00586718" w:rsidRPr="00586718" w:rsidRDefault="00586718" w:rsidP="00586718">
      <w:pPr>
        <w:shd w:val="clear" w:color="auto" w:fill="FFFFFF"/>
        <w:spacing w:after="0" w:line="240" w:lineRule="auto"/>
        <w:ind w:firstLine="709"/>
        <w:jc w:val="both"/>
      </w:pPr>
      <w:r w:rsidRPr="00586718">
        <w:t>обеспечение взаимодействия органов государственной власти Республики Хакасия с религиозными объединениями;</w:t>
      </w:r>
    </w:p>
    <w:p w:rsidR="00586718" w:rsidRPr="00586718" w:rsidRDefault="00586718" w:rsidP="00586718">
      <w:pPr>
        <w:shd w:val="clear" w:color="auto" w:fill="FFFFFF"/>
        <w:spacing w:after="0" w:line="240" w:lineRule="auto"/>
        <w:ind w:firstLine="709"/>
        <w:jc w:val="both"/>
      </w:pPr>
      <w:r w:rsidRPr="00586718">
        <w:t>поддержку благотворительной деятельности религиозных объединений, а также реализацию ими общественно значимых культурно-просветительских программ и мероприятий:</w:t>
      </w:r>
    </w:p>
    <w:p w:rsidR="00586718" w:rsidRPr="00586718" w:rsidRDefault="00586718" w:rsidP="00586718">
      <w:pPr>
        <w:shd w:val="clear" w:color="auto" w:fill="FFFFFF"/>
        <w:spacing w:after="0" w:line="240" w:lineRule="auto"/>
        <w:ind w:firstLine="709"/>
        <w:jc w:val="both"/>
      </w:pPr>
      <w:r w:rsidRPr="00586718">
        <w:t>Одним из важных условий эффективной реализации государственной национальной политики является вовлечение различных структур гражданского общества, прежде всего, общественных организаций этнической направленности, в мероприятия, направленные на укрепление единства российской нации и гармонизация межнациональных отношений. Взаимодействие с общественными организациями, выражающими национально-культурные интересы того или иного народа, регулярно осуществляется в различных формах, в том числе посредством оказания им информационной, организационной, финансовой и иной поддержки.</w:t>
      </w:r>
    </w:p>
    <w:p w:rsidR="00586718" w:rsidRPr="00586718" w:rsidRDefault="00586718" w:rsidP="00586718">
      <w:pPr>
        <w:shd w:val="clear" w:color="auto" w:fill="FFFFFF"/>
        <w:spacing w:after="0" w:line="240" w:lineRule="auto"/>
        <w:ind w:firstLine="709"/>
        <w:jc w:val="both"/>
      </w:pPr>
      <w:r w:rsidRPr="00586718">
        <w:t xml:space="preserve">В настоящее время Министерство осуществляет тесное взаимодействие с 40 общественными организациями этнической направленности, из них 26 организаций зарегистрированных в установленном порядке и 14 организаций осуществляют свою деятельность без регистрации юридического лица (в том числе национальные </w:t>
      </w:r>
      <w:r w:rsidRPr="00586718">
        <w:lastRenderedPageBreak/>
        <w:t xml:space="preserve">диаспоры и землячества), а также с 8 религиозными организациями разных </w:t>
      </w:r>
      <w:proofErr w:type="spellStart"/>
      <w:r w:rsidRPr="00586718">
        <w:t>конфессий</w:t>
      </w:r>
      <w:proofErr w:type="spellEnd"/>
      <w:r w:rsidRPr="00586718">
        <w:t>.</w:t>
      </w:r>
    </w:p>
    <w:p w:rsidR="00586718" w:rsidRPr="00586718" w:rsidRDefault="00586718" w:rsidP="00586718">
      <w:pPr>
        <w:shd w:val="clear" w:color="auto" w:fill="FFFFFF"/>
        <w:spacing w:after="0" w:line="240" w:lineRule="auto"/>
        <w:ind w:firstLine="709"/>
        <w:jc w:val="both"/>
      </w:pPr>
      <w:r w:rsidRPr="00586718">
        <w:t>Взаимодействие Министерства с Управлением Министерства юстиции Российской Федерации по Республике Хакасия (далее - Управление Минюста России по РХ) осуществляется в рамках заключенного соглашения о взаимодействии и взаимном информационном обмене от 31.10.2017.</w:t>
      </w:r>
    </w:p>
    <w:p w:rsidR="00586718" w:rsidRPr="00586718" w:rsidRDefault="00586718" w:rsidP="00586718">
      <w:pPr>
        <w:shd w:val="clear" w:color="auto" w:fill="FFFFFF"/>
        <w:spacing w:after="0" w:line="240" w:lineRule="auto"/>
        <w:ind w:firstLine="709"/>
        <w:jc w:val="both"/>
      </w:pPr>
      <w:r w:rsidRPr="00586718">
        <w:t>Согласно обозначенным в соглашении положениям Министерство обеспечивает ежемесячное представление в Управление Минюста России по РХ сведений о проведенных мероприятиях с участием некоммерческих организаций, в том числе общественных (религиозных) организаций, а также о финансовой поддержке общественным организациям этнической направленности.</w:t>
      </w:r>
    </w:p>
    <w:p w:rsidR="00586718" w:rsidRPr="00586718" w:rsidRDefault="00586718" w:rsidP="00586718">
      <w:pPr>
        <w:shd w:val="clear" w:color="auto" w:fill="FFFFFF"/>
        <w:spacing w:after="0" w:line="240" w:lineRule="auto"/>
        <w:ind w:firstLine="709"/>
        <w:jc w:val="both"/>
      </w:pPr>
      <w:r w:rsidRPr="00586718">
        <w:t>Так, в течение 2017 года в Управление Минюста России по РХ была представлена информация об участии в мероприятиях в сфере государственной национальной политики более 30 национальных организаций (диаспор) республики, а также о финансовой поддержке этим организациям.</w:t>
      </w:r>
    </w:p>
    <w:p w:rsidR="00586718" w:rsidRPr="00586718" w:rsidRDefault="00586718" w:rsidP="00586718">
      <w:pPr>
        <w:shd w:val="clear" w:color="auto" w:fill="FFFFFF"/>
        <w:spacing w:after="0" w:line="240" w:lineRule="auto"/>
        <w:ind w:firstLine="709"/>
        <w:jc w:val="both"/>
      </w:pPr>
      <w:r w:rsidRPr="00586718">
        <w:t>Министерство, свою очередь, в рамках соглашения ежемесячно отслеживает ситуацию о количестве вновь созданных (ликвидированных) общественных (религиозных) организациях этнической направленности в Хакасии путем ежемесячного получения от Управления Минюста России по РХ актуализированной информации для дальнейшего взаимодействия с ними и подготовки официальной информации в иные государственные органы власти и ведомства.</w:t>
      </w:r>
    </w:p>
    <w:p w:rsidR="00586718" w:rsidRPr="00586718" w:rsidRDefault="00586718" w:rsidP="00586718">
      <w:pPr>
        <w:shd w:val="clear" w:color="auto" w:fill="FFFFFF"/>
        <w:spacing w:after="0" w:line="240" w:lineRule="auto"/>
        <w:ind w:firstLine="709"/>
        <w:jc w:val="both"/>
      </w:pPr>
      <w:r w:rsidRPr="00586718">
        <w:t>Кроме того, портал Минюста России позволяет обеспечить сверку для уточнения численности некоммерческих организаций, действующих на территории Республики Хакасия.</w:t>
      </w:r>
    </w:p>
    <w:p w:rsidR="00586718" w:rsidRPr="00586718" w:rsidRDefault="00586718" w:rsidP="00586718">
      <w:pPr>
        <w:shd w:val="clear" w:color="auto" w:fill="FFFFFF"/>
        <w:spacing w:after="0" w:line="240" w:lineRule="auto"/>
        <w:ind w:firstLine="709"/>
        <w:jc w:val="both"/>
      </w:pPr>
      <w:r w:rsidRPr="00586718">
        <w:t>Информационный обмен в рамках соглашения обеспечивает получить более подробную информацию об учредителях, водящих в его состав членов организаций, о дополнительной деятельности этих организаций и многое другое.</w:t>
      </w:r>
    </w:p>
    <w:p w:rsidR="00586718" w:rsidRPr="00586718" w:rsidRDefault="00586718" w:rsidP="00586718">
      <w:pPr>
        <w:shd w:val="clear" w:color="auto" w:fill="FFFFFF"/>
        <w:spacing w:after="0" w:line="240" w:lineRule="auto"/>
        <w:ind w:firstLine="709"/>
        <w:jc w:val="both"/>
      </w:pPr>
      <w:r w:rsidRPr="00586718">
        <w:t>В рамках соглашения стороны осуществляют взаимодействие при проведении заседаний консультативно-совещательных органов, сформированных при Правительстве Республики Хакасия.</w:t>
      </w:r>
    </w:p>
    <w:p w:rsidR="00586718" w:rsidRPr="00586718" w:rsidRDefault="00586718" w:rsidP="00586718">
      <w:pPr>
        <w:shd w:val="clear" w:color="auto" w:fill="FFFFFF"/>
        <w:spacing w:after="0" w:line="240" w:lineRule="auto"/>
        <w:ind w:firstLine="709"/>
        <w:jc w:val="both"/>
      </w:pPr>
      <w:r w:rsidRPr="00586718">
        <w:t>Например, в 2016 году на заседании Межконфессионального консультативного совета при Правительстве Республики Хакасия был рассмотрен вопрос об изменениях в законодательстве Российской Федерации о некоммерческих организациях. В ходе заседания руководителям религиозных организаций Республики Хакасия были рекомендованы обеспечить соблюдение установленного порядка миссионерской деятельности, внести изменения в уставы религиозных организаций в связи с изменениями в законодательстве и другое.</w:t>
      </w:r>
    </w:p>
    <w:p w:rsidR="00586718" w:rsidRPr="00586718" w:rsidRDefault="00586718" w:rsidP="00586718">
      <w:pPr>
        <w:shd w:val="clear" w:color="auto" w:fill="FFFFFF"/>
        <w:spacing w:after="0" w:line="240" w:lineRule="auto"/>
        <w:ind w:firstLine="709"/>
        <w:jc w:val="both"/>
      </w:pPr>
      <w:r w:rsidRPr="00586718">
        <w:t>Взаимодействие и информационный обмен позволяет оперативно реагировать на возникшие факты противоправных действий, содержащих признаки разжигания национальной розни, конфликтных ситуаций на национальной и религиозной почве с участием некоммерческих организаций, в том числе общественных объединений и религиозных организаций. В 2017 году сведения по указанным фактам в Министерство не поступали.</w:t>
      </w:r>
    </w:p>
    <w:p w:rsidR="00586718" w:rsidRPr="00586718" w:rsidRDefault="00586718" w:rsidP="00586718">
      <w:pPr>
        <w:shd w:val="clear" w:color="auto" w:fill="FFFFFF"/>
        <w:spacing w:after="0" w:line="240" w:lineRule="auto"/>
        <w:ind w:firstLine="709"/>
        <w:jc w:val="both"/>
      </w:pPr>
      <w:r w:rsidRPr="00586718">
        <w:t>Тем не менее, в 2017 году на основании решения Верховного Суда Российской Федерации от 20.04.2017 была ликвидирована Религиозная организация «Управленческий центр Свидетелей Иеговы в России» и входящих в ее структуру местных религиозных организаций, в том числе:</w:t>
      </w:r>
    </w:p>
    <w:p w:rsidR="00586718" w:rsidRPr="00586718" w:rsidRDefault="00586718" w:rsidP="00586718">
      <w:pPr>
        <w:shd w:val="clear" w:color="auto" w:fill="FFFFFF"/>
        <w:spacing w:after="0" w:line="240" w:lineRule="auto"/>
        <w:ind w:firstLine="709"/>
        <w:jc w:val="both"/>
      </w:pPr>
      <w:r w:rsidRPr="00586718">
        <w:t xml:space="preserve">Местная религиозная организация Свидетелей Иеговы </w:t>
      </w:r>
      <w:proofErr w:type="gramStart"/>
      <w:r w:rsidRPr="00586718">
        <w:t>г</w:t>
      </w:r>
      <w:proofErr w:type="gramEnd"/>
      <w:r w:rsidRPr="00586718">
        <w:t>. Сорска;</w:t>
      </w:r>
    </w:p>
    <w:p w:rsidR="00586718" w:rsidRPr="00586718" w:rsidRDefault="00586718" w:rsidP="00586718">
      <w:pPr>
        <w:shd w:val="clear" w:color="auto" w:fill="FFFFFF"/>
        <w:spacing w:after="0" w:line="240" w:lineRule="auto"/>
        <w:ind w:firstLine="709"/>
        <w:jc w:val="both"/>
      </w:pPr>
      <w:r w:rsidRPr="00586718">
        <w:lastRenderedPageBreak/>
        <w:t xml:space="preserve">Местная религиозная организация Свидетелей Иеговы </w:t>
      </w:r>
      <w:proofErr w:type="gramStart"/>
      <w:r w:rsidRPr="00586718">
        <w:t>г</w:t>
      </w:r>
      <w:proofErr w:type="gramEnd"/>
      <w:r w:rsidRPr="00586718">
        <w:t>. Саяногорска;</w:t>
      </w:r>
    </w:p>
    <w:p w:rsidR="00586718" w:rsidRPr="00586718" w:rsidRDefault="00586718" w:rsidP="00586718">
      <w:pPr>
        <w:shd w:val="clear" w:color="auto" w:fill="FFFFFF"/>
        <w:spacing w:after="0" w:line="240" w:lineRule="auto"/>
        <w:ind w:firstLine="709"/>
        <w:jc w:val="both"/>
      </w:pPr>
      <w:r w:rsidRPr="00586718">
        <w:t xml:space="preserve">Местная религиозная организация Свидетелей Иеговы </w:t>
      </w:r>
      <w:proofErr w:type="spellStart"/>
      <w:r w:rsidRPr="00586718">
        <w:t>Ширинского</w:t>
      </w:r>
      <w:proofErr w:type="spellEnd"/>
      <w:r w:rsidRPr="00586718">
        <w:t xml:space="preserve"> района;</w:t>
      </w:r>
    </w:p>
    <w:p w:rsidR="00586718" w:rsidRPr="00586718" w:rsidRDefault="00586718" w:rsidP="00586718">
      <w:pPr>
        <w:shd w:val="clear" w:color="auto" w:fill="FFFFFF"/>
        <w:spacing w:after="0" w:line="240" w:lineRule="auto"/>
        <w:ind w:firstLine="709"/>
        <w:jc w:val="both"/>
      </w:pPr>
      <w:r w:rsidRPr="00586718">
        <w:t xml:space="preserve">Местная религиозная организация Свидетелей Иеговы в </w:t>
      </w:r>
      <w:proofErr w:type="gramStart"/>
      <w:r w:rsidRPr="00586718">
        <w:t>г</w:t>
      </w:r>
      <w:proofErr w:type="gramEnd"/>
      <w:r w:rsidRPr="00586718">
        <w:t xml:space="preserve">. </w:t>
      </w:r>
      <w:proofErr w:type="spellStart"/>
      <w:r w:rsidRPr="00586718">
        <w:t>Черногорске</w:t>
      </w:r>
      <w:proofErr w:type="spellEnd"/>
      <w:r w:rsidRPr="00586718">
        <w:t>;</w:t>
      </w:r>
    </w:p>
    <w:p w:rsidR="00586718" w:rsidRPr="00586718" w:rsidRDefault="00586718" w:rsidP="00586718">
      <w:pPr>
        <w:shd w:val="clear" w:color="auto" w:fill="FFFFFF"/>
        <w:spacing w:after="0" w:line="240" w:lineRule="auto"/>
        <w:ind w:firstLine="709"/>
        <w:jc w:val="both"/>
      </w:pPr>
      <w:r w:rsidRPr="00586718">
        <w:t xml:space="preserve">Местная религиозная организация Свидетелей Иеговы </w:t>
      </w:r>
      <w:proofErr w:type="gramStart"/>
      <w:r w:rsidRPr="00586718">
        <w:t>г</w:t>
      </w:r>
      <w:proofErr w:type="gramEnd"/>
      <w:r w:rsidRPr="00586718">
        <w:t>. Абаза;</w:t>
      </w:r>
    </w:p>
    <w:p w:rsidR="00586718" w:rsidRPr="00586718" w:rsidRDefault="00586718" w:rsidP="00586718">
      <w:pPr>
        <w:shd w:val="clear" w:color="auto" w:fill="FFFFFF"/>
        <w:spacing w:after="0" w:line="240" w:lineRule="auto"/>
        <w:ind w:firstLine="709"/>
        <w:jc w:val="both"/>
      </w:pPr>
      <w:r w:rsidRPr="00586718">
        <w:t xml:space="preserve">Местная религиозная организация Свидетелей Иеговы </w:t>
      </w:r>
      <w:proofErr w:type="gramStart"/>
      <w:r w:rsidRPr="00586718">
        <w:t>в</w:t>
      </w:r>
      <w:proofErr w:type="gramEnd"/>
      <w:r w:rsidRPr="00586718">
        <w:t xml:space="preserve"> с. </w:t>
      </w:r>
      <w:proofErr w:type="spellStart"/>
      <w:r w:rsidRPr="00586718">
        <w:t>Бельтирское</w:t>
      </w:r>
      <w:proofErr w:type="spellEnd"/>
      <w:r w:rsidRPr="00586718">
        <w:t>;</w:t>
      </w:r>
    </w:p>
    <w:p w:rsidR="00586718" w:rsidRPr="00586718" w:rsidRDefault="00586718" w:rsidP="00586718">
      <w:pPr>
        <w:shd w:val="clear" w:color="auto" w:fill="FFFFFF"/>
        <w:spacing w:after="0" w:line="240" w:lineRule="auto"/>
        <w:ind w:firstLine="709"/>
        <w:jc w:val="both"/>
      </w:pPr>
      <w:r w:rsidRPr="00586718">
        <w:t>Местная религиозная организация Свидетелей Иеговы «Южная, Абакан».</w:t>
      </w:r>
    </w:p>
    <w:p w:rsidR="00586718" w:rsidRPr="00586718" w:rsidRDefault="00586718" w:rsidP="00586718">
      <w:pPr>
        <w:shd w:val="clear" w:color="auto" w:fill="FFFFFF"/>
        <w:spacing w:after="0" w:line="240" w:lineRule="auto"/>
        <w:ind w:firstLine="709"/>
        <w:jc w:val="both"/>
      </w:pPr>
      <w:r w:rsidRPr="00586718">
        <w:t>Данная информация своевременно была доведена до исполнительных органов государственной власти и местного самоуправления, а также членам и</w:t>
      </w:r>
    </w:p>
    <w:p w:rsidR="00586718" w:rsidRPr="00586718" w:rsidRDefault="00586718" w:rsidP="00586718">
      <w:pPr>
        <w:shd w:val="clear" w:color="auto" w:fill="FFFFFF"/>
        <w:spacing w:after="0" w:line="240" w:lineRule="auto"/>
        <w:ind w:firstLine="709"/>
        <w:jc w:val="both"/>
      </w:pPr>
      <w:r w:rsidRPr="00586718">
        <w:t>участникам заседаний Координационного совета по межнациональным отношениям и Межконфессионального консультативного совета при Правительстве Республики Хакасия.</w:t>
      </w:r>
    </w:p>
    <w:p w:rsidR="00586718" w:rsidRPr="00586718" w:rsidRDefault="00586718" w:rsidP="00586718">
      <w:pPr>
        <w:shd w:val="clear" w:color="auto" w:fill="FFFFFF"/>
        <w:spacing w:after="0" w:line="240" w:lineRule="auto"/>
        <w:ind w:firstLine="709"/>
        <w:jc w:val="both"/>
      </w:pPr>
      <w:r w:rsidRPr="00586718">
        <w:t>Таким образом, проводимая работа по исполнению положений, предусмотренных настоящим соглашением, позволила не допустить факторов, дестабилизирующих обстановку, в том числе конфликтных ситуаций на этнической основе, протестных проявлений со стороны национальных организаций и диаспор, в том числе иностранных граждан и трудовых мигрантов. Работа по взаимодействию в рамках данного соглашения будет продолжена и в дальнейшем.</w:t>
      </w:r>
    </w:p>
    <w:p w:rsidR="00586718" w:rsidRDefault="00586718" w:rsidP="00586718">
      <w:pPr>
        <w:spacing w:after="0" w:line="240" w:lineRule="auto"/>
        <w:ind w:firstLine="709"/>
        <w:jc w:val="both"/>
      </w:pPr>
    </w:p>
    <w:p w:rsidR="00586718" w:rsidRPr="00586718" w:rsidRDefault="00586718" w:rsidP="00586718">
      <w:pPr>
        <w:spacing w:after="0" w:line="240" w:lineRule="auto"/>
        <w:ind w:firstLine="709"/>
        <w:jc w:val="both"/>
      </w:pPr>
      <w:proofErr w:type="spellStart"/>
      <w:r>
        <w:t>ъ</w:t>
      </w:r>
      <w:proofErr w:type="spellEnd"/>
    </w:p>
    <w:p w:rsidR="00586718" w:rsidRPr="00586718" w:rsidRDefault="00586718" w:rsidP="00586718">
      <w:pPr>
        <w:spacing w:after="0" w:line="240" w:lineRule="auto"/>
        <w:ind w:firstLine="709"/>
        <w:jc w:val="both"/>
      </w:pPr>
      <w:r w:rsidRPr="00586718">
        <w:rPr>
          <w:b/>
        </w:rPr>
        <w:t xml:space="preserve">Выступление Левченко О.А. </w:t>
      </w:r>
      <w:r w:rsidRPr="00586718">
        <w:t>Доклад: «О некоторых аспектах взаимодействия Общественной палаты Республики Хакасия с некоммерческими организациями».</w:t>
      </w:r>
    </w:p>
    <w:p w:rsidR="00586718" w:rsidRPr="00586718" w:rsidRDefault="00586718" w:rsidP="00586718">
      <w:pPr>
        <w:spacing w:after="0" w:line="240" w:lineRule="auto"/>
        <w:ind w:firstLine="709"/>
        <w:jc w:val="both"/>
      </w:pPr>
    </w:p>
    <w:p w:rsidR="00586718" w:rsidRPr="00586718" w:rsidRDefault="00586718" w:rsidP="00586718">
      <w:pPr>
        <w:spacing w:after="0" w:line="240" w:lineRule="auto"/>
        <w:ind w:firstLine="709"/>
        <w:jc w:val="both"/>
      </w:pPr>
      <w:r w:rsidRPr="00586718">
        <w:t>В последние годы некоммерческим организациям уделяется особое внимание на всех уровнях власти. Президент России регулярно говорит о необходимости создавать для работы НКО комфортные условия, снимать существующие барьеры, формировать эффективное правовое поле.</w:t>
      </w:r>
    </w:p>
    <w:p w:rsidR="00586718" w:rsidRPr="00586718" w:rsidRDefault="00586718" w:rsidP="00586718">
      <w:pPr>
        <w:spacing w:after="0" w:line="240" w:lineRule="auto"/>
        <w:ind w:firstLine="709"/>
        <w:jc w:val="both"/>
      </w:pPr>
      <w:r w:rsidRPr="00586718">
        <w:t>И для этого многое делается. В частности, конкурсы на Президентские гранты, их сумма достигает восьми миллиардов рублей. И НКО Хакасии принимают в них активное участие. В 2017 году Общественная палата активно взаимодействовала с НКО в привлечении их к написанию грантов и как результат 36 организаций представили  63 проекта, что существенно больше, чем в предыдущие годы. Победителями стали 14 проектов на общую сумму более 19 миллионов рублей. А в 2018 году в первом конкурсе приняло участие уже 28 организаций с 40 проектами.</w:t>
      </w:r>
    </w:p>
    <w:p w:rsidR="00586718" w:rsidRPr="00586718" w:rsidRDefault="00586718" w:rsidP="00586718">
      <w:pPr>
        <w:spacing w:after="0" w:line="240" w:lineRule="auto"/>
        <w:ind w:firstLine="709"/>
        <w:jc w:val="both"/>
      </w:pPr>
      <w:r w:rsidRPr="00586718">
        <w:t>В соответствии с Распоряжением Президента Российской Федерации «Об обеспечении в 2018 году государственной поддержки НКО, которые участвуют в развитии институтов гражданского общества, реализующих социально значимые проекты, общественные палаты регионов наделены полномочиями информационного сопровождения конкурсов на предоставление грантов, а также размещения на сайте Общественной палаты информации об их результатах.</w:t>
      </w:r>
    </w:p>
    <w:p w:rsidR="00586718" w:rsidRPr="00586718" w:rsidRDefault="00586718" w:rsidP="00586718">
      <w:pPr>
        <w:spacing w:after="0" w:line="240" w:lineRule="auto"/>
        <w:ind w:firstLine="709"/>
        <w:jc w:val="both"/>
      </w:pPr>
      <w:r w:rsidRPr="00586718">
        <w:t xml:space="preserve">Общественная палата Хакасии ведёт в данном направлении работу, в частности, мы сопровождаем проекты, которые реализуются в 2018 общественными организациями: Благотворительный Фонда «Кристалл», «Ассоциация выпускников государственной программы подготовки управленческих кадров», «Союз пенсионеров России», «Всероссийское общество инвалидов». Планируется провести мониторинг эффективности всех четырнадцати проектов и опубликовать на сайте палаты и СМИ. </w:t>
      </w:r>
    </w:p>
    <w:p w:rsidR="00586718" w:rsidRPr="00586718" w:rsidRDefault="00586718" w:rsidP="00586718">
      <w:pPr>
        <w:spacing w:after="0" w:line="240" w:lineRule="auto"/>
        <w:ind w:firstLine="709"/>
        <w:jc w:val="both"/>
      </w:pPr>
      <w:r w:rsidRPr="00586718">
        <w:lastRenderedPageBreak/>
        <w:t>Сегодня на республиканском уровне также осуществляется поддержка НКО по разным направлениям: обучение, консультирование, информирование, а так же финансовая в виде грантов (на 2018 год запланировано 291 тысяча и привлечено из федерального бюджета 2 млн. рублей).</w:t>
      </w:r>
    </w:p>
    <w:p w:rsidR="00586718" w:rsidRPr="00586718" w:rsidRDefault="00586718" w:rsidP="00586718">
      <w:pPr>
        <w:spacing w:after="0" w:line="240" w:lineRule="auto"/>
        <w:ind w:firstLine="709"/>
        <w:jc w:val="both"/>
      </w:pPr>
      <w:r w:rsidRPr="00586718">
        <w:t>Наряду с положительными тенденциями в развитии НКО есть и проблемы. На Форумах НКО, которые проходят ежегодно, обсуждаются вопросы, требующие своего решения:</w:t>
      </w:r>
    </w:p>
    <w:p w:rsidR="00586718" w:rsidRPr="00586718" w:rsidRDefault="00586718" w:rsidP="00586718">
      <w:pPr>
        <w:spacing w:after="0" w:line="240" w:lineRule="auto"/>
        <w:ind w:firstLine="709"/>
        <w:jc w:val="both"/>
      </w:pPr>
      <w:r w:rsidRPr="00586718">
        <w:t xml:space="preserve">- недостаточная развитость инфраструктуры поддержки и обеспечения развития институтов гражданского общества, в частности отсутствие ресурсного центра. Его необходимость очевидна, так как некоммерческий сектор республики  разобщен, далеко не у всех организаций есть понимание важности внутренних коммуникаций между собой. Не все хотят делиться идеями, технологиями. Соперничество за ресурсы среди НКО идет, но без умения находить точки взаимодействия, без осознания единой цели социальные проблемы не решить. Например, сейчас очень важна самоорганизация НКО - поставщиков социальных услуг. Они сами должны вырабатывать стандарты своей работы, и нести корпоративную ответственность. </w:t>
      </w:r>
    </w:p>
    <w:p w:rsidR="00586718" w:rsidRPr="00586718" w:rsidRDefault="00586718" w:rsidP="00586718">
      <w:pPr>
        <w:spacing w:after="0" w:line="240" w:lineRule="auto"/>
        <w:ind w:firstLine="709"/>
        <w:jc w:val="both"/>
      </w:pPr>
      <w:r w:rsidRPr="00586718">
        <w:t xml:space="preserve">- низкая степень вовлеченности общественности в процесс совершенствования законодательства и создания правовых механизмов межсекторного взаимодействия и партнерства; </w:t>
      </w:r>
    </w:p>
    <w:p w:rsidR="00586718" w:rsidRPr="00586718" w:rsidRDefault="00586718" w:rsidP="00586718">
      <w:pPr>
        <w:spacing w:after="0" w:line="240" w:lineRule="auto"/>
        <w:ind w:firstLine="709"/>
        <w:jc w:val="both"/>
      </w:pPr>
      <w:r w:rsidRPr="00586718">
        <w:t xml:space="preserve">- слабая развитость и даже отсутствие НКО на муниципальном уровне; </w:t>
      </w:r>
    </w:p>
    <w:p w:rsidR="00586718" w:rsidRPr="00586718" w:rsidRDefault="00586718" w:rsidP="00586718">
      <w:pPr>
        <w:spacing w:after="0" w:line="240" w:lineRule="auto"/>
        <w:ind w:firstLine="709"/>
        <w:jc w:val="both"/>
      </w:pPr>
      <w:r w:rsidRPr="00586718">
        <w:t xml:space="preserve">- недостаточный уровень развития СО НКО для участия в системе оказания социальных услуг, особенно в муниципальных образованиях и в отдаленных территориях; </w:t>
      </w:r>
    </w:p>
    <w:p w:rsidR="00586718" w:rsidRPr="00586718" w:rsidRDefault="00586718" w:rsidP="00586718">
      <w:pPr>
        <w:spacing w:after="0" w:line="240" w:lineRule="auto"/>
        <w:ind w:firstLine="709"/>
        <w:jc w:val="both"/>
      </w:pPr>
      <w:r w:rsidRPr="00586718">
        <w:t xml:space="preserve">- незначительное число «профессионально сильных» НКО; </w:t>
      </w:r>
    </w:p>
    <w:p w:rsidR="00586718" w:rsidRPr="00586718" w:rsidRDefault="00586718" w:rsidP="00586718">
      <w:pPr>
        <w:spacing w:after="0" w:line="240" w:lineRule="auto"/>
        <w:ind w:firstLine="709"/>
        <w:jc w:val="both"/>
      </w:pPr>
      <w:r w:rsidRPr="00586718">
        <w:t xml:space="preserve">- неготовность многих НКО к стабильной регулярной работе; </w:t>
      </w:r>
    </w:p>
    <w:p w:rsidR="00586718" w:rsidRPr="00586718" w:rsidRDefault="00586718" w:rsidP="00586718">
      <w:pPr>
        <w:spacing w:after="0" w:line="240" w:lineRule="auto"/>
        <w:ind w:firstLine="709"/>
        <w:jc w:val="both"/>
      </w:pPr>
      <w:r w:rsidRPr="00586718">
        <w:t xml:space="preserve">- недостаточное взаимодействие государственных органов исполнительной власти с социально ориентированными НКО в работе по включению в реестр поставщиков социальных услуг. </w:t>
      </w:r>
      <w:proofErr w:type="gramStart"/>
      <w:r w:rsidRPr="00586718">
        <w:t>Анализ текущего состояния реестра общественно полезных услуг показал, что на сегодняшний день из Республики Хакасия в феврале 2018 года в реестр включена только одна некоммерческая организация - Хакасское республиканское отделение Общероссийской общественной организации «Всероссийское добровольное пожарное общество», которая оказывает услуги в сфере дошкольного и общего образования, дополнительного образования детей, организации и проведении олимпиад, конкурсов, а также услуги в сфере дополнительного образования</w:t>
      </w:r>
      <w:proofErr w:type="gramEnd"/>
      <w:r w:rsidRPr="00586718">
        <w:t xml:space="preserve"> сотрудников и добровольцев социально ориентированных некоммерческих организаций, направленных на повышение качества предоставления услуг такими организациями. В то же время мониторинг интернет - ресурсов органов исполнительной власти, вовлеченных в этот процесс, выявил недостаточность актуальной информации по данной теме. Кроме того, ещё ни разу не собирался координационный совет, курирующий данный вопрос, и не понятно исполняется ли «дорожная карта» по поддержке доступа НКО к предоставлению социальных услуг в Хакасии.</w:t>
      </w:r>
    </w:p>
    <w:p w:rsidR="00586718" w:rsidRPr="00586718" w:rsidRDefault="00586718" w:rsidP="00586718">
      <w:pPr>
        <w:pStyle w:val="af3"/>
        <w:spacing w:after="0" w:line="240" w:lineRule="auto"/>
        <w:ind w:left="0" w:firstLine="709"/>
        <w:contextualSpacing w:val="0"/>
        <w:jc w:val="both"/>
        <w:rPr>
          <w:rFonts w:ascii="Times New Roman" w:hAnsi="Times New Roman" w:cs="Times New Roman"/>
          <w:sz w:val="28"/>
          <w:szCs w:val="28"/>
        </w:rPr>
      </w:pPr>
      <w:r w:rsidRPr="00586718">
        <w:rPr>
          <w:rFonts w:ascii="Times New Roman" w:hAnsi="Times New Roman" w:cs="Times New Roman"/>
          <w:sz w:val="28"/>
          <w:szCs w:val="28"/>
        </w:rPr>
        <w:t xml:space="preserve">Сегодня и власть и НКО всё-таки понимают, что сотрудничество – необходимое условие для эффективного существования каждого. Государству сегодня нужна помощь и поддержка общественного сектора, без которого невозможны никакие реформы в социальной сфере. А некоммерческие организации, </w:t>
      </w:r>
      <w:r w:rsidRPr="00586718">
        <w:rPr>
          <w:rFonts w:ascii="Times New Roman" w:hAnsi="Times New Roman" w:cs="Times New Roman"/>
          <w:sz w:val="28"/>
          <w:szCs w:val="28"/>
        </w:rPr>
        <w:lastRenderedPageBreak/>
        <w:t>чтобы выступать равноправным партнером и бизнесу, и власти, нуждаются в ресурсах, которыми обладает только государство.</w:t>
      </w:r>
    </w:p>
    <w:p w:rsidR="00047B2E" w:rsidRPr="00586718" w:rsidRDefault="00586718" w:rsidP="00586718">
      <w:pPr>
        <w:pStyle w:val="af3"/>
        <w:spacing w:after="0" w:line="240" w:lineRule="auto"/>
        <w:ind w:left="0" w:firstLine="709"/>
        <w:contextualSpacing w:val="0"/>
        <w:jc w:val="both"/>
        <w:rPr>
          <w:sz w:val="28"/>
          <w:szCs w:val="28"/>
        </w:rPr>
      </w:pPr>
      <w:r w:rsidRPr="00586718">
        <w:rPr>
          <w:rFonts w:ascii="Times New Roman" w:hAnsi="Times New Roman" w:cs="Times New Roman"/>
          <w:sz w:val="28"/>
          <w:szCs w:val="28"/>
        </w:rPr>
        <w:t xml:space="preserve">Что касается проверок, то главной проблемой для НКО является нехватка профессионалов, работающих в НКО, которые могли бы вести всю документацию в соответствии с законодательством и Уставом организации, отслеживать изменения в законодательстве об НКО. И получать консультации по большому счёту они не знают где, оттого при проверках, а их достаточно много со стороны разных структур в зависимости от специфики организации, достаточно нарушений. Кроме того, к нам обращаются за разъяснениями по регистрации НКО, заполнению документов. Конечно, если у организации есть юрист, он все это обязан знать. Но, как показывает практика, мало кто из наших НКО может позволить себе юриста — это роскошь. Уровень правовой грамотности в целом по-прежнему очень низкий. </w:t>
      </w:r>
    </w:p>
    <w:sectPr w:rsidR="00047B2E" w:rsidRPr="00586718" w:rsidSect="00B14A6D">
      <w:pgSz w:w="11906" w:h="16838"/>
      <w:pgMar w:top="567" w:right="567" w:bottom="567" w:left="1134" w:header="142" w:footer="425" w:gutter="0"/>
      <w:pgNumType w:start="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C46" w:rsidRDefault="004F5C46" w:rsidP="00503000">
      <w:pPr>
        <w:spacing w:after="0" w:line="240" w:lineRule="auto"/>
      </w:pPr>
      <w:r>
        <w:separator/>
      </w:r>
    </w:p>
  </w:endnote>
  <w:endnote w:type="continuationSeparator" w:id="1">
    <w:p w:rsidR="004F5C46" w:rsidRDefault="004F5C46" w:rsidP="0050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 PL UMing HK">
    <w:charset w:val="CC"/>
    <w:family w:val="auto"/>
    <w:pitch w:val="variable"/>
    <w:sig w:usb0="00000000" w:usb1="00000000" w:usb2="00000000" w:usb3="00000000" w:csb0="00000000" w:csb1="00000000"/>
  </w:font>
  <w:font w:name="Lohit Devanagar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C46" w:rsidRDefault="004F5C46" w:rsidP="00503000">
      <w:pPr>
        <w:spacing w:after="0" w:line="240" w:lineRule="auto"/>
      </w:pPr>
      <w:r>
        <w:separator/>
      </w:r>
    </w:p>
  </w:footnote>
  <w:footnote w:type="continuationSeparator" w:id="1">
    <w:p w:rsidR="004F5C46" w:rsidRDefault="004F5C46" w:rsidP="005030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BD8A"/>
    <w:lvl w:ilvl="0">
      <w:numFmt w:val="bullet"/>
      <w:lvlText w:val="*"/>
      <w:lvlJc w:val="left"/>
    </w:lvl>
  </w:abstractNum>
  <w:abstractNum w:abstractNumId="1">
    <w:nsid w:val="04DE55F4"/>
    <w:multiLevelType w:val="hybridMultilevel"/>
    <w:tmpl w:val="238A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95148"/>
    <w:multiLevelType w:val="singleLevel"/>
    <w:tmpl w:val="F176BCF2"/>
    <w:lvl w:ilvl="0">
      <w:start w:val="1"/>
      <w:numFmt w:val="decimal"/>
      <w:lvlText w:val="%1."/>
      <w:legacy w:legacy="1" w:legacySpace="0" w:legacyIndent="264"/>
      <w:lvlJc w:val="left"/>
      <w:rPr>
        <w:rFonts w:ascii="Times New Roman" w:hAnsi="Times New Roman" w:cs="Times New Roman" w:hint="default"/>
      </w:rPr>
    </w:lvl>
  </w:abstractNum>
  <w:abstractNum w:abstractNumId="3">
    <w:nsid w:val="0AB9077E"/>
    <w:multiLevelType w:val="singleLevel"/>
    <w:tmpl w:val="1AA0C0E0"/>
    <w:lvl w:ilvl="0">
      <w:start w:val="2"/>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numFmt w:val="bullet"/>
        <w:lvlText w:val="-"/>
        <w:legacy w:legacy="1" w:legacySpace="0" w:legacyIndent="149"/>
        <w:lvlJc w:val="left"/>
        <w:rPr>
          <w:rFonts w:ascii="Times New Roman" w:hAnsi="Times New Roman" w:cs="Times New Roman" w:hint="default"/>
        </w:rPr>
      </w:lvl>
    </w:lvlOverride>
  </w:num>
  <w:num w:numId="3">
    <w:abstractNumId w:val="2"/>
  </w:num>
  <w:num w:numId="4">
    <w:abstractNumId w:val="3"/>
  </w:num>
  <w:num w:numId="5">
    <w:abstractNumId w:val="0"/>
    <w:lvlOverride w:ilvl="0">
      <w:lvl w:ilvl="0">
        <w:numFmt w:val="bullet"/>
        <w:lvlText w:val="-"/>
        <w:legacy w:legacy="1" w:legacySpace="0" w:legacyIndent="153"/>
        <w:lvlJc w:val="left"/>
        <w:rPr>
          <w:rFonts w:ascii="Times New Roman" w:hAnsi="Times New Roman" w:cs="Times New Roman" w:hint="default"/>
        </w:rPr>
      </w:lvl>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rsids>
    <w:rsidRoot w:val="00F60642"/>
    <w:rsid w:val="000045B8"/>
    <w:rsid w:val="00047B2E"/>
    <w:rsid w:val="000661AD"/>
    <w:rsid w:val="000836FE"/>
    <w:rsid w:val="000C69A4"/>
    <w:rsid w:val="000E71AD"/>
    <w:rsid w:val="0010651F"/>
    <w:rsid w:val="001079AD"/>
    <w:rsid w:val="001624B2"/>
    <w:rsid w:val="001769AE"/>
    <w:rsid w:val="001926CC"/>
    <w:rsid w:val="001D2C5C"/>
    <w:rsid w:val="00216BDB"/>
    <w:rsid w:val="00257F85"/>
    <w:rsid w:val="0029472F"/>
    <w:rsid w:val="002A4ABF"/>
    <w:rsid w:val="002B37A2"/>
    <w:rsid w:val="002B4EEC"/>
    <w:rsid w:val="002C2CE9"/>
    <w:rsid w:val="002E01FC"/>
    <w:rsid w:val="00335A34"/>
    <w:rsid w:val="00371215"/>
    <w:rsid w:val="00373FAB"/>
    <w:rsid w:val="003B378D"/>
    <w:rsid w:val="003B3EC8"/>
    <w:rsid w:val="004019FB"/>
    <w:rsid w:val="00421641"/>
    <w:rsid w:val="00436CCE"/>
    <w:rsid w:val="00471196"/>
    <w:rsid w:val="004A7985"/>
    <w:rsid w:val="004E6E41"/>
    <w:rsid w:val="004F33EF"/>
    <w:rsid w:val="004F5C46"/>
    <w:rsid w:val="00503000"/>
    <w:rsid w:val="00534A26"/>
    <w:rsid w:val="00545CBB"/>
    <w:rsid w:val="00555E87"/>
    <w:rsid w:val="00586718"/>
    <w:rsid w:val="00593DAE"/>
    <w:rsid w:val="005A53F5"/>
    <w:rsid w:val="00606B4F"/>
    <w:rsid w:val="00613AF8"/>
    <w:rsid w:val="00620A8F"/>
    <w:rsid w:val="00620B43"/>
    <w:rsid w:val="00641280"/>
    <w:rsid w:val="00657172"/>
    <w:rsid w:val="006C5424"/>
    <w:rsid w:val="006C6233"/>
    <w:rsid w:val="006C6B2F"/>
    <w:rsid w:val="006D1676"/>
    <w:rsid w:val="006D37ED"/>
    <w:rsid w:val="006F4C24"/>
    <w:rsid w:val="00703BCA"/>
    <w:rsid w:val="00707CB5"/>
    <w:rsid w:val="0071413A"/>
    <w:rsid w:val="00724DB9"/>
    <w:rsid w:val="00740D25"/>
    <w:rsid w:val="00750D8C"/>
    <w:rsid w:val="00751BE3"/>
    <w:rsid w:val="00760812"/>
    <w:rsid w:val="00770FEE"/>
    <w:rsid w:val="00777A5E"/>
    <w:rsid w:val="007A1111"/>
    <w:rsid w:val="007A78D0"/>
    <w:rsid w:val="007B5852"/>
    <w:rsid w:val="007B766E"/>
    <w:rsid w:val="007B7E79"/>
    <w:rsid w:val="007C4975"/>
    <w:rsid w:val="007E6C2F"/>
    <w:rsid w:val="008126CE"/>
    <w:rsid w:val="0081583E"/>
    <w:rsid w:val="0088779C"/>
    <w:rsid w:val="008C5E2C"/>
    <w:rsid w:val="008F5157"/>
    <w:rsid w:val="00934C91"/>
    <w:rsid w:val="009442BA"/>
    <w:rsid w:val="00945D38"/>
    <w:rsid w:val="0095158C"/>
    <w:rsid w:val="0097022E"/>
    <w:rsid w:val="00986630"/>
    <w:rsid w:val="009A35A0"/>
    <w:rsid w:val="00A0488C"/>
    <w:rsid w:val="00A127A3"/>
    <w:rsid w:val="00A16620"/>
    <w:rsid w:val="00A17C1C"/>
    <w:rsid w:val="00A243F3"/>
    <w:rsid w:val="00A4321E"/>
    <w:rsid w:val="00A926B0"/>
    <w:rsid w:val="00AB121A"/>
    <w:rsid w:val="00AD0B83"/>
    <w:rsid w:val="00B14A6D"/>
    <w:rsid w:val="00B2029F"/>
    <w:rsid w:val="00B2258D"/>
    <w:rsid w:val="00B43145"/>
    <w:rsid w:val="00B56A0D"/>
    <w:rsid w:val="00BF450F"/>
    <w:rsid w:val="00C022CA"/>
    <w:rsid w:val="00C077F1"/>
    <w:rsid w:val="00C13226"/>
    <w:rsid w:val="00C208ED"/>
    <w:rsid w:val="00C36EE2"/>
    <w:rsid w:val="00C44CFC"/>
    <w:rsid w:val="00C825BC"/>
    <w:rsid w:val="00C85F95"/>
    <w:rsid w:val="00CB4C92"/>
    <w:rsid w:val="00CC0D97"/>
    <w:rsid w:val="00CC3BD1"/>
    <w:rsid w:val="00D071CD"/>
    <w:rsid w:val="00D21A4D"/>
    <w:rsid w:val="00D23306"/>
    <w:rsid w:val="00D269C7"/>
    <w:rsid w:val="00D55101"/>
    <w:rsid w:val="00D551E8"/>
    <w:rsid w:val="00D642DC"/>
    <w:rsid w:val="00D70B6D"/>
    <w:rsid w:val="00D836CC"/>
    <w:rsid w:val="00D91734"/>
    <w:rsid w:val="00DB39C9"/>
    <w:rsid w:val="00DC2BF6"/>
    <w:rsid w:val="00DD7B88"/>
    <w:rsid w:val="00DF0081"/>
    <w:rsid w:val="00DF08F5"/>
    <w:rsid w:val="00E31A63"/>
    <w:rsid w:val="00E5143B"/>
    <w:rsid w:val="00E74774"/>
    <w:rsid w:val="00E8375E"/>
    <w:rsid w:val="00E87BCF"/>
    <w:rsid w:val="00E95959"/>
    <w:rsid w:val="00E97433"/>
    <w:rsid w:val="00EA020F"/>
    <w:rsid w:val="00EB1C66"/>
    <w:rsid w:val="00EB3B37"/>
    <w:rsid w:val="00EF5CF8"/>
    <w:rsid w:val="00F25873"/>
    <w:rsid w:val="00F60642"/>
    <w:rsid w:val="00F72AE5"/>
    <w:rsid w:val="00F80A8F"/>
    <w:rsid w:val="00F82517"/>
    <w:rsid w:val="00FC1D9D"/>
    <w:rsid w:val="00FC5629"/>
    <w:rsid w:val="00FC59F4"/>
    <w:rsid w:val="00FE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00"/>
    <w:pPr>
      <w:spacing w:after="200" w:line="276" w:lineRule="auto"/>
    </w:pPr>
    <w:rPr>
      <w:sz w:val="28"/>
      <w:szCs w:val="28"/>
    </w:rPr>
  </w:style>
  <w:style w:type="paragraph" w:styleId="1">
    <w:name w:val="heading 1"/>
    <w:basedOn w:val="a"/>
    <w:link w:val="10"/>
    <w:qFormat/>
    <w:locked/>
    <w:rsid w:val="00B43145"/>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uiPriority w:val="99"/>
    <w:semiHidden/>
    <w:rsid w:val="00C022CA"/>
    <w:pPr>
      <w:tabs>
        <w:tab w:val="num" w:pos="709"/>
      </w:tabs>
      <w:spacing w:before="120" w:after="160" w:line="240" w:lineRule="exact"/>
      <w:ind w:left="709" w:hanging="284"/>
      <w:jc w:val="both"/>
    </w:pPr>
    <w:rPr>
      <w:rFonts w:ascii="Verdana" w:hAnsi="Verdana" w:cs="Verdana"/>
      <w:sz w:val="20"/>
      <w:szCs w:val="20"/>
      <w:lang w:val="en-US" w:eastAsia="en-US"/>
    </w:rPr>
  </w:style>
  <w:style w:type="paragraph" w:customStyle="1" w:styleId="Style8">
    <w:name w:val="Style8"/>
    <w:basedOn w:val="a"/>
    <w:uiPriority w:val="99"/>
    <w:rsid w:val="0095158C"/>
    <w:pPr>
      <w:widowControl w:val="0"/>
      <w:autoSpaceDE w:val="0"/>
      <w:autoSpaceDN w:val="0"/>
      <w:adjustRightInd w:val="0"/>
      <w:spacing w:after="0" w:line="317" w:lineRule="exact"/>
      <w:ind w:firstLine="696"/>
      <w:jc w:val="both"/>
    </w:pPr>
    <w:rPr>
      <w:sz w:val="24"/>
      <w:szCs w:val="24"/>
    </w:rPr>
  </w:style>
  <w:style w:type="paragraph" w:styleId="a4">
    <w:name w:val="Body Text"/>
    <w:basedOn w:val="a"/>
    <w:link w:val="a5"/>
    <w:uiPriority w:val="99"/>
    <w:rsid w:val="0095158C"/>
    <w:pPr>
      <w:spacing w:after="120" w:line="240" w:lineRule="auto"/>
    </w:pPr>
    <w:rPr>
      <w:sz w:val="24"/>
      <w:szCs w:val="24"/>
    </w:rPr>
  </w:style>
  <w:style w:type="character" w:customStyle="1" w:styleId="a5">
    <w:name w:val="Основной текст Знак"/>
    <w:basedOn w:val="a0"/>
    <w:link w:val="a4"/>
    <w:uiPriority w:val="99"/>
    <w:locked/>
    <w:rsid w:val="0095158C"/>
    <w:rPr>
      <w:rFonts w:eastAsia="Times New Roman"/>
      <w:sz w:val="24"/>
      <w:szCs w:val="24"/>
    </w:rPr>
  </w:style>
  <w:style w:type="character" w:styleId="a6">
    <w:name w:val="Hyperlink"/>
    <w:basedOn w:val="a0"/>
    <w:rsid w:val="0095158C"/>
    <w:rPr>
      <w:color w:val="0000FF"/>
      <w:u w:val="single"/>
    </w:rPr>
  </w:style>
  <w:style w:type="paragraph" w:styleId="a7">
    <w:name w:val="footer"/>
    <w:basedOn w:val="a"/>
    <w:link w:val="a8"/>
    <w:uiPriority w:val="99"/>
    <w:rsid w:val="00C208ED"/>
    <w:pPr>
      <w:tabs>
        <w:tab w:val="center" w:pos="4677"/>
        <w:tab w:val="right" w:pos="9355"/>
      </w:tabs>
      <w:spacing w:after="0" w:line="240" w:lineRule="auto"/>
    </w:pPr>
    <w:rPr>
      <w:rFonts w:ascii="Calibri" w:hAnsi="Calibri" w:cs="Calibri"/>
      <w:sz w:val="22"/>
      <w:szCs w:val="22"/>
      <w:lang w:eastAsia="en-US"/>
    </w:rPr>
  </w:style>
  <w:style w:type="character" w:customStyle="1" w:styleId="a8">
    <w:name w:val="Нижний колонтитул Знак"/>
    <w:basedOn w:val="a0"/>
    <w:link w:val="a7"/>
    <w:uiPriority w:val="99"/>
    <w:locked/>
    <w:rsid w:val="00C208ED"/>
    <w:rPr>
      <w:rFonts w:ascii="Calibri" w:eastAsia="Times New Roman" w:hAnsi="Calibri" w:cs="Calibri"/>
      <w:sz w:val="22"/>
      <w:szCs w:val="22"/>
      <w:lang w:eastAsia="en-US"/>
    </w:rPr>
  </w:style>
  <w:style w:type="character" w:styleId="a9">
    <w:name w:val="page number"/>
    <w:basedOn w:val="a0"/>
    <w:uiPriority w:val="99"/>
    <w:rsid w:val="00C208ED"/>
  </w:style>
  <w:style w:type="paragraph" w:styleId="aa">
    <w:name w:val="header"/>
    <w:basedOn w:val="a"/>
    <w:link w:val="ab"/>
    <w:uiPriority w:val="99"/>
    <w:rsid w:val="009A35A0"/>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A35A0"/>
  </w:style>
  <w:style w:type="paragraph" w:styleId="ac">
    <w:name w:val="Balloon Text"/>
    <w:basedOn w:val="a"/>
    <w:link w:val="ad"/>
    <w:uiPriority w:val="99"/>
    <w:semiHidden/>
    <w:rsid w:val="00545C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545CBB"/>
    <w:rPr>
      <w:rFonts w:ascii="Tahoma" w:hAnsi="Tahoma" w:cs="Tahoma"/>
      <w:sz w:val="16"/>
      <w:szCs w:val="16"/>
    </w:rPr>
  </w:style>
  <w:style w:type="paragraph" w:styleId="ae">
    <w:name w:val="Body Text Indent"/>
    <w:basedOn w:val="a"/>
    <w:link w:val="af"/>
    <w:uiPriority w:val="99"/>
    <w:semiHidden/>
    <w:rsid w:val="00A17C1C"/>
    <w:pPr>
      <w:spacing w:after="120"/>
      <w:ind w:left="283"/>
    </w:pPr>
  </w:style>
  <w:style w:type="character" w:customStyle="1" w:styleId="af">
    <w:name w:val="Основной текст с отступом Знак"/>
    <w:basedOn w:val="a0"/>
    <w:link w:val="ae"/>
    <w:uiPriority w:val="99"/>
    <w:semiHidden/>
    <w:locked/>
    <w:rsid w:val="00A17C1C"/>
  </w:style>
  <w:style w:type="paragraph" w:styleId="3">
    <w:name w:val="Body Text Indent 3"/>
    <w:basedOn w:val="a"/>
    <w:link w:val="30"/>
    <w:uiPriority w:val="99"/>
    <w:semiHidden/>
    <w:rsid w:val="00A17C1C"/>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A17C1C"/>
    <w:rPr>
      <w:sz w:val="16"/>
      <w:szCs w:val="16"/>
    </w:rPr>
  </w:style>
  <w:style w:type="paragraph" w:styleId="2">
    <w:name w:val="Body Text 2"/>
    <w:basedOn w:val="a"/>
    <w:link w:val="20"/>
    <w:uiPriority w:val="99"/>
    <w:semiHidden/>
    <w:rsid w:val="00A17C1C"/>
    <w:pPr>
      <w:spacing w:after="120" w:line="480" w:lineRule="auto"/>
    </w:pPr>
  </w:style>
  <w:style w:type="character" w:customStyle="1" w:styleId="20">
    <w:name w:val="Основной текст 2 Знак"/>
    <w:basedOn w:val="a0"/>
    <w:link w:val="2"/>
    <w:uiPriority w:val="99"/>
    <w:semiHidden/>
    <w:locked/>
    <w:rsid w:val="00A17C1C"/>
  </w:style>
  <w:style w:type="paragraph" w:styleId="af0">
    <w:name w:val="Normal (Web)"/>
    <w:basedOn w:val="a"/>
    <w:rsid w:val="00A17C1C"/>
    <w:pPr>
      <w:suppressAutoHyphens/>
      <w:spacing w:before="280" w:after="280" w:line="240" w:lineRule="auto"/>
    </w:pPr>
    <w:rPr>
      <w:sz w:val="20"/>
      <w:szCs w:val="20"/>
      <w:lang w:eastAsia="ar-SA"/>
    </w:rPr>
  </w:style>
  <w:style w:type="paragraph" w:customStyle="1" w:styleId="11">
    <w:name w:val="Знак Знак Знак1 Знак"/>
    <w:basedOn w:val="a"/>
    <w:uiPriority w:val="99"/>
    <w:semiHidden/>
    <w:rsid w:val="00D55101"/>
    <w:pPr>
      <w:spacing w:before="120" w:after="160" w:line="240" w:lineRule="exact"/>
      <w:jc w:val="both"/>
    </w:pPr>
    <w:rPr>
      <w:rFonts w:ascii="Verdana" w:hAnsi="Verdana" w:cs="Verdana"/>
      <w:sz w:val="20"/>
      <w:szCs w:val="20"/>
      <w:lang w:val="en-US" w:eastAsia="en-US"/>
    </w:rPr>
  </w:style>
  <w:style w:type="paragraph" w:customStyle="1" w:styleId="FORMATTEXT">
    <w:name w:val=".FORMATTEXT"/>
    <w:rsid w:val="00FC1D9D"/>
    <w:pPr>
      <w:suppressAutoHyphens/>
    </w:pPr>
    <w:rPr>
      <w:rFonts w:eastAsia="AR PL UMing HK" w:cs="Lohit Devanagari"/>
      <w:sz w:val="24"/>
      <w:szCs w:val="24"/>
      <w:lang w:eastAsia="hi-IN" w:bidi="hi-IN"/>
    </w:rPr>
  </w:style>
  <w:style w:type="paragraph" w:customStyle="1" w:styleId="ConsPlusNormal">
    <w:name w:val="ConsPlusNormal"/>
    <w:rsid w:val="0071413A"/>
    <w:pPr>
      <w:widowControl w:val="0"/>
      <w:autoSpaceDE w:val="0"/>
      <w:autoSpaceDN w:val="0"/>
    </w:pPr>
    <w:rPr>
      <w:rFonts w:ascii="Calibri" w:hAnsi="Calibri" w:cs="Calibri"/>
      <w:szCs w:val="20"/>
    </w:rPr>
  </w:style>
  <w:style w:type="character" w:customStyle="1" w:styleId="10">
    <w:name w:val="Заголовок 1 Знак"/>
    <w:basedOn w:val="a0"/>
    <w:link w:val="1"/>
    <w:rsid w:val="00B43145"/>
    <w:rPr>
      <w:b/>
      <w:bCs/>
      <w:kern w:val="36"/>
      <w:sz w:val="48"/>
      <w:szCs w:val="48"/>
    </w:rPr>
  </w:style>
  <w:style w:type="character" w:customStyle="1" w:styleId="af1">
    <w:name w:val="Основной текст_"/>
    <w:basedOn w:val="a0"/>
    <w:link w:val="12"/>
    <w:locked/>
    <w:rsid w:val="00B43145"/>
    <w:rPr>
      <w:spacing w:val="8"/>
      <w:shd w:val="clear" w:color="auto" w:fill="FFFFFF"/>
    </w:rPr>
  </w:style>
  <w:style w:type="paragraph" w:customStyle="1" w:styleId="12">
    <w:name w:val="Основной текст1"/>
    <w:basedOn w:val="a"/>
    <w:link w:val="af1"/>
    <w:rsid w:val="00B43145"/>
    <w:pPr>
      <w:widowControl w:val="0"/>
      <w:shd w:val="clear" w:color="auto" w:fill="FFFFFF"/>
      <w:spacing w:after="240" w:line="283" w:lineRule="exact"/>
    </w:pPr>
    <w:rPr>
      <w:spacing w:val="8"/>
      <w:sz w:val="22"/>
      <w:szCs w:val="22"/>
      <w:shd w:val="clear" w:color="auto" w:fill="FFFFFF"/>
    </w:rPr>
  </w:style>
  <w:style w:type="paragraph" w:customStyle="1" w:styleId="af2">
    <w:name w:val="Прижатый влево"/>
    <w:basedOn w:val="a"/>
    <w:next w:val="a"/>
    <w:uiPriority w:val="99"/>
    <w:rsid w:val="00C36EE2"/>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6">
    <w:name w:val="Основной текст (6)_"/>
    <w:basedOn w:val="a0"/>
    <w:link w:val="60"/>
    <w:rsid w:val="00C36EE2"/>
    <w:rPr>
      <w:i/>
      <w:iCs/>
      <w:spacing w:val="6"/>
      <w:shd w:val="clear" w:color="auto" w:fill="FFFFFF"/>
    </w:rPr>
  </w:style>
  <w:style w:type="character" w:customStyle="1" w:styleId="0pt">
    <w:name w:val="Основной текст + Курсив;Интервал 0 pt"/>
    <w:basedOn w:val="af1"/>
    <w:rsid w:val="00C36EE2"/>
    <w:rPr>
      <w:rFonts w:ascii="Times New Roman" w:eastAsia="Times New Roman" w:hAnsi="Times New Roman" w:cs="Times New Roman"/>
      <w:b w:val="0"/>
      <w:bCs w:val="0"/>
      <w:i/>
      <w:iCs/>
      <w:smallCaps w:val="0"/>
      <w:strike w:val="0"/>
      <w:color w:val="000000"/>
      <w:spacing w:val="6"/>
      <w:w w:val="100"/>
      <w:position w:val="0"/>
      <w:sz w:val="22"/>
      <w:szCs w:val="22"/>
      <w:u w:val="none"/>
      <w:lang w:val="ru-RU"/>
    </w:rPr>
  </w:style>
  <w:style w:type="paragraph" w:customStyle="1" w:styleId="60">
    <w:name w:val="Основной текст (6)"/>
    <w:basedOn w:val="a"/>
    <w:link w:val="6"/>
    <w:rsid w:val="00C36EE2"/>
    <w:pPr>
      <w:widowControl w:val="0"/>
      <w:shd w:val="clear" w:color="auto" w:fill="FFFFFF"/>
      <w:spacing w:before="360" w:after="0" w:line="293" w:lineRule="exact"/>
    </w:pPr>
    <w:rPr>
      <w:i/>
      <w:iCs/>
      <w:spacing w:val="6"/>
      <w:sz w:val="22"/>
      <w:szCs w:val="22"/>
    </w:rPr>
  </w:style>
  <w:style w:type="character" w:customStyle="1" w:styleId="60pt">
    <w:name w:val="Основной текст (6) + Не полужирный;Интервал 0 pt"/>
    <w:basedOn w:val="6"/>
    <w:rsid w:val="004E6E41"/>
    <w:rPr>
      <w:rFonts w:ascii="Times New Roman" w:eastAsia="Times New Roman" w:hAnsi="Times New Roman" w:cs="Times New Roman"/>
      <w:b/>
      <w:bCs/>
      <w:i w:val="0"/>
      <w:iCs w:val="0"/>
      <w:smallCaps w:val="0"/>
      <w:strike w:val="0"/>
      <w:color w:val="000000"/>
      <w:spacing w:val="8"/>
      <w:w w:val="100"/>
      <w:position w:val="0"/>
      <w:sz w:val="22"/>
      <w:szCs w:val="22"/>
      <w:u w:val="none"/>
      <w:lang w:val="ru-RU"/>
    </w:rPr>
  </w:style>
  <w:style w:type="character" w:customStyle="1" w:styleId="31">
    <w:name w:val="Основной текст3"/>
    <w:basedOn w:val="af1"/>
    <w:rsid w:val="004E6E41"/>
    <w:rPr>
      <w:rFonts w:eastAsia="Times New Roman" w:cs="Times New Roman"/>
      <w:color w:val="000000"/>
      <w:w w:val="100"/>
      <w:position w:val="0"/>
      <w:sz w:val="22"/>
      <w:lang w:val="ru-RU"/>
    </w:rPr>
  </w:style>
  <w:style w:type="character" w:customStyle="1" w:styleId="85pt0pt">
    <w:name w:val="Основной текст + 8;5 pt;Интервал 0 pt"/>
    <w:basedOn w:val="af1"/>
    <w:rsid w:val="004E6E41"/>
    <w:rPr>
      <w:rFonts w:eastAsia="Times New Roman" w:cs="Times New Roman"/>
      <w:color w:val="000000"/>
      <w:spacing w:val="12"/>
      <w:w w:val="100"/>
      <w:position w:val="0"/>
      <w:sz w:val="17"/>
      <w:szCs w:val="17"/>
      <w:lang w:val="ru-RU"/>
    </w:rPr>
  </w:style>
  <w:style w:type="paragraph" w:customStyle="1" w:styleId="4">
    <w:name w:val="Основной текст4"/>
    <w:basedOn w:val="a"/>
    <w:rsid w:val="004E6E41"/>
    <w:pPr>
      <w:widowControl w:val="0"/>
      <w:shd w:val="clear" w:color="auto" w:fill="FFFFFF"/>
      <w:spacing w:after="240" w:line="298" w:lineRule="exact"/>
    </w:pPr>
    <w:rPr>
      <w:spacing w:val="8"/>
      <w:sz w:val="22"/>
      <w:szCs w:val="22"/>
      <w:lang w:eastAsia="en-US"/>
    </w:rPr>
  </w:style>
  <w:style w:type="character" w:customStyle="1" w:styleId="1pt">
    <w:name w:val="Основной текст + Интервал 1 pt"/>
    <w:basedOn w:val="af1"/>
    <w:rsid w:val="004E6E41"/>
    <w:rPr>
      <w:rFonts w:ascii="Times New Roman" w:eastAsia="Times New Roman" w:hAnsi="Times New Roman" w:cs="Times New Roman"/>
      <w:b w:val="0"/>
      <w:bCs w:val="0"/>
      <w:i w:val="0"/>
      <w:iCs w:val="0"/>
      <w:smallCaps w:val="0"/>
      <w:strike w:val="0"/>
      <w:color w:val="000000"/>
      <w:spacing w:val="34"/>
      <w:w w:val="100"/>
      <w:position w:val="0"/>
      <w:sz w:val="22"/>
      <w:szCs w:val="22"/>
      <w:u w:val="none"/>
      <w:lang w:val="ru-RU"/>
    </w:rPr>
  </w:style>
  <w:style w:type="character" w:customStyle="1" w:styleId="0pt0">
    <w:name w:val="Основной текст + Полужирный;Интервал 0 pt"/>
    <w:basedOn w:val="af1"/>
    <w:rsid w:val="004E6E41"/>
    <w:rPr>
      <w:rFonts w:ascii="Times New Roman" w:eastAsia="Times New Roman" w:hAnsi="Times New Roman" w:cs="Times New Roman"/>
      <w:b/>
      <w:bCs/>
      <w:i w:val="0"/>
      <w:iCs w:val="0"/>
      <w:smallCaps w:val="0"/>
      <w:strike w:val="0"/>
      <w:color w:val="000000"/>
      <w:spacing w:val="11"/>
      <w:w w:val="100"/>
      <w:position w:val="0"/>
      <w:sz w:val="22"/>
      <w:szCs w:val="22"/>
      <w:u w:val="none"/>
      <w:lang w:val="ru-RU"/>
    </w:rPr>
  </w:style>
  <w:style w:type="character" w:customStyle="1" w:styleId="21">
    <w:name w:val="Основной текст2"/>
    <w:basedOn w:val="af1"/>
    <w:rsid w:val="004E6E41"/>
    <w:rPr>
      <w:rFonts w:ascii="Times New Roman" w:eastAsia="Times New Roman" w:hAnsi="Times New Roman" w:cs="Times New Roman"/>
      <w:b w:val="0"/>
      <w:bCs w:val="0"/>
      <w:i w:val="0"/>
      <w:iCs w:val="0"/>
      <w:smallCaps w:val="0"/>
      <w:strike w:val="0"/>
      <w:color w:val="000000"/>
      <w:w w:val="100"/>
      <w:position w:val="0"/>
      <w:sz w:val="22"/>
      <w:szCs w:val="22"/>
      <w:u w:val="single"/>
    </w:rPr>
  </w:style>
  <w:style w:type="character" w:customStyle="1" w:styleId="7">
    <w:name w:val="Основной текст (7)"/>
    <w:basedOn w:val="a0"/>
    <w:rsid w:val="004E6E41"/>
    <w:rPr>
      <w:rFonts w:ascii="Times New Roman" w:eastAsia="Times New Roman" w:hAnsi="Times New Roman" w:cs="Times New Roman"/>
      <w:b/>
      <w:bCs/>
      <w:i/>
      <w:iCs/>
      <w:smallCaps w:val="0"/>
      <w:strike w:val="0"/>
      <w:color w:val="000000"/>
      <w:spacing w:val="6"/>
      <w:w w:val="100"/>
      <w:position w:val="0"/>
      <w:sz w:val="23"/>
      <w:szCs w:val="23"/>
      <w:u w:val="none"/>
      <w:lang w:val="ru-RU"/>
    </w:rPr>
  </w:style>
  <w:style w:type="paragraph" w:styleId="af3">
    <w:name w:val="List Paragraph"/>
    <w:basedOn w:val="a"/>
    <w:uiPriority w:val="34"/>
    <w:qFormat/>
    <w:rsid w:val="00257F85"/>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698F-7CEB-4328-AEA8-74A6DF14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3390</TotalTime>
  <Pages>24</Pages>
  <Words>7552</Words>
  <Characters>59134</Characters>
  <Application>Microsoft Office Word</Application>
  <DocSecurity>0</DocSecurity>
  <Lines>492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РХ</Company>
  <LinksUpToDate>false</LinksUpToDate>
  <CharactersWithSpaces>66553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Пальчиков</dc:creator>
  <cp:keywords/>
  <dc:description/>
  <cp:lastModifiedBy>Михаил Пальчиков</cp:lastModifiedBy>
  <cp:revision>11</cp:revision>
  <cp:lastPrinted>2018-05-07T04:54:00Z</cp:lastPrinted>
  <dcterms:created xsi:type="dcterms:W3CDTF">2017-12-12T03:30:00Z</dcterms:created>
  <dcterms:modified xsi:type="dcterms:W3CDTF">2018-05-07T09:28:00Z</dcterms:modified>
</cp:coreProperties>
</file>